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03" w:rsidRPr="00A95503" w:rsidRDefault="00A95503" w:rsidP="00A9550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95503">
        <w:rPr>
          <w:rFonts w:ascii="Times New Roman" w:eastAsia="Calibri" w:hAnsi="Times New Roman" w:cs="Times New Roman"/>
          <w:lang w:eastAsia="en-US"/>
        </w:rPr>
        <w:t xml:space="preserve">Принято                                                                                                     УТВЕРЖДАЮ                                           педагогическим  советом школы                                               директор _______А.Н.Кузьмичева  </w:t>
      </w:r>
    </w:p>
    <w:p w:rsidR="00A95503" w:rsidRPr="00A95503" w:rsidRDefault="00A95503" w:rsidP="00A9550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A95503">
        <w:rPr>
          <w:rFonts w:ascii="Times New Roman" w:eastAsia="Calibri" w:hAnsi="Times New Roman" w:cs="Times New Roman"/>
          <w:lang w:eastAsia="en-US"/>
        </w:rPr>
        <w:t>Протокол № 4 от  29.08.2016г                                                    Приказ №  от  01.09.2016г</w:t>
      </w:r>
    </w:p>
    <w:p w:rsidR="00A95503" w:rsidRPr="00A95503" w:rsidRDefault="00A95503" w:rsidP="00A955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5503" w:rsidRDefault="00A95503" w:rsidP="00A955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95503" w:rsidRDefault="00A95503" w:rsidP="00A955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95503" w:rsidRDefault="00A95503" w:rsidP="00A9550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95503" w:rsidRDefault="00A95503" w:rsidP="00A95503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95503" w:rsidRPr="00A95503" w:rsidRDefault="00A95503" w:rsidP="00A95503">
      <w:pPr>
        <w:spacing w:before="100" w:beforeAutospacing="1" w:after="100" w:afterAutospacing="1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A95503">
        <w:rPr>
          <w:rFonts w:ascii="Times New Roman" w:eastAsia="Times New Roman" w:hAnsi="Times New Roman" w:cs="Times New Roman"/>
          <w:b/>
          <w:bCs/>
          <w:sz w:val="32"/>
          <w:szCs w:val="32"/>
        </w:rPr>
        <w:t>ДОПОЛНИТЕЛЬНАЯ ОБЩЕРАЗВИВАЮЩАЯ</w:t>
      </w:r>
    </w:p>
    <w:p w:rsidR="00A95503" w:rsidRPr="005143BB" w:rsidRDefault="00A95503" w:rsidP="00A955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ПРОГРАММА  </w:t>
      </w:r>
      <w:r w:rsidRPr="00A9550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В ОБЛАСТИ ИЗОБРАЗИТЕЛЬНОГО ИСКУССТВА</w:t>
      </w:r>
    </w:p>
    <w:p w:rsidR="00A95503" w:rsidRPr="005143BB" w:rsidRDefault="00A95503" w:rsidP="00A9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A95503" w:rsidRPr="005143BB" w:rsidRDefault="00A95503" w:rsidP="00A9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143BB">
        <w:rPr>
          <w:rFonts w:ascii="Times New Roman" w:eastAsia="Times New Roman" w:hAnsi="Times New Roman" w:cs="Times New Roman"/>
          <w:sz w:val="24"/>
          <w:szCs w:val="24"/>
        </w:rPr>
        <w:t>Срок реализации 7 лет.</w:t>
      </w:r>
    </w:p>
    <w:p w:rsidR="00A95503" w:rsidRPr="005143BB" w:rsidRDefault="00A95503" w:rsidP="00A9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5143BB">
        <w:rPr>
          <w:rFonts w:ascii="Times New Roman" w:eastAsia="Times New Roman" w:hAnsi="Times New Roman" w:cs="Times New Roman"/>
          <w:sz w:val="24"/>
          <w:szCs w:val="24"/>
        </w:rPr>
        <w:t>Возраст детей 7(8)-14(15) лет.</w:t>
      </w:r>
    </w:p>
    <w:p w:rsidR="00A95503" w:rsidRDefault="00A95503" w:rsidP="00A95503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A95503" w:rsidRDefault="00A95503" w:rsidP="00A95503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A95503" w:rsidRDefault="00A95503" w:rsidP="00A95503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sz w:val="24"/>
          <w:szCs w:val="24"/>
        </w:rPr>
      </w:pPr>
    </w:p>
    <w:p w:rsidR="00A95503" w:rsidRPr="005143BB" w:rsidRDefault="00A95503" w:rsidP="00A95503">
      <w:pPr>
        <w:spacing w:before="100" w:beforeAutospacing="1" w:after="100" w:afterAutospacing="1" w:line="240" w:lineRule="auto"/>
        <w:ind w:left="-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143BB">
        <w:rPr>
          <w:rFonts w:ascii="Times New Roman" w:eastAsia="Times New Roman" w:hAnsi="Times New Roman" w:cs="Times New Roman"/>
          <w:sz w:val="24"/>
          <w:szCs w:val="24"/>
        </w:rPr>
        <w:t>Автор-составитель:</w:t>
      </w:r>
    </w:p>
    <w:p w:rsidR="00A95503" w:rsidRPr="005143BB" w:rsidRDefault="00A95503" w:rsidP="00A95503">
      <w:pPr>
        <w:tabs>
          <w:tab w:val="left" w:pos="11610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Стрелец А.Х.  п .Майский  2014</w:t>
      </w:r>
      <w:r w:rsidRPr="005143B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95503" w:rsidRDefault="00A95503" w:rsidP="00A9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503" w:rsidRDefault="00A95503" w:rsidP="00A9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503" w:rsidRDefault="00A95503" w:rsidP="00A9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503" w:rsidRDefault="00A95503" w:rsidP="00A9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503" w:rsidRDefault="00A95503" w:rsidP="00A9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503" w:rsidRDefault="00A95503" w:rsidP="00A9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503" w:rsidRDefault="00A95503" w:rsidP="00A9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503" w:rsidRPr="005143BB" w:rsidRDefault="00A95503" w:rsidP="00A9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A95503" w:rsidRPr="005143BB" w:rsidRDefault="00A95503" w:rsidP="00A95503">
      <w:pPr>
        <w:spacing w:before="100" w:beforeAutospacing="1" w:after="100" w:afterAutospacing="1" w:line="240" w:lineRule="auto"/>
        <w:ind w:left="-245" w:firstLine="245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Рабочая образовательная программа «Изобразительное искусство» является комплексной, модифицированной, художественно-эстетической направленности. Полностью согласуется с базовыми учебными планами и примерной программой для детских художественных школ и художественных отделений школ искусств МК РФ (2003 г.) «Рисунок, живопись, скульптура, композиция».</w:t>
      </w:r>
    </w:p>
    <w:p w:rsidR="00A95503" w:rsidRPr="005143BB" w:rsidRDefault="00A95503" w:rsidP="00A95503">
      <w:pPr>
        <w:spacing w:before="100" w:beforeAutospacing="1" w:after="100" w:afterAutospacing="1" w:line="240" w:lineRule="auto"/>
        <w:ind w:left="-245" w:firstLine="475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Разработка данной программы обусловлена необходимостью создать синтез, базовый обучающий блок, объединяющий в себе начальные знания по рисунку, живописи, композиции, скульптуре, который создаёт возможность для дальнейшего творческого развития обучающихся и позволяет успешно перейти к следующим этапам художественного обучения.</w:t>
      </w:r>
    </w:p>
    <w:p w:rsidR="00A95503" w:rsidRPr="005143BB" w:rsidRDefault="00A95503" w:rsidP="00A95503">
      <w:pPr>
        <w:spacing w:before="100" w:beforeAutospacing="1" w:after="100" w:afterAutospacing="1" w:line="240" w:lineRule="auto"/>
        <w:ind w:left="-245" w:firstLine="475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Разработана на основе программ:</w:t>
      </w:r>
    </w:p>
    <w:p w:rsidR="00A95503" w:rsidRPr="005143BB" w:rsidRDefault="00A95503" w:rsidP="00A95503">
      <w:pPr>
        <w:spacing w:before="100" w:beforeAutospacing="1" w:after="100" w:afterAutospacing="1" w:line="240" w:lineRule="auto"/>
        <w:ind w:left="-245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1. «Мир глазами художника» МОУДОД « Детская художественная школа» ЗАТО г. Североморск [Абарина С. Э., Шпиро С. И.].</w:t>
      </w:r>
    </w:p>
    <w:p w:rsidR="00A95503" w:rsidRPr="005143BB" w:rsidRDefault="00A95503" w:rsidP="00A95503">
      <w:pPr>
        <w:spacing w:before="100" w:beforeAutospacing="1" w:after="100" w:afterAutospacing="1" w:line="240" w:lineRule="auto"/>
        <w:ind w:left="-965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2.Изобразительное искусство в школе: программа и методические разработки уроков</w:t>
      </w:r>
    </w:p>
    <w:p w:rsidR="00A95503" w:rsidRPr="005143BB" w:rsidRDefault="00A95503" w:rsidP="00A95503">
      <w:pPr>
        <w:spacing w:before="100" w:beforeAutospacing="1" w:after="100" w:afterAutospacing="1" w:line="240" w:lineRule="auto"/>
        <w:ind w:left="-965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изобразительного искусства в начальной школе [Е.И. Забелина, Е.В. Терещенко, И.В. Волкова</w:t>
      </w:r>
    </w:p>
    <w:p w:rsidR="00A95503" w:rsidRPr="005143BB" w:rsidRDefault="00A95503" w:rsidP="00A95503">
      <w:pPr>
        <w:spacing w:before="100" w:beforeAutospacing="1" w:after="100" w:afterAutospacing="1" w:line="240" w:lineRule="auto"/>
        <w:ind w:left="-965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. Орел 1996 г.].</w:t>
      </w:r>
    </w:p>
    <w:p w:rsidR="00A95503" w:rsidRPr="005143BB" w:rsidRDefault="00A95503" w:rsidP="00A95503">
      <w:pPr>
        <w:spacing w:before="100" w:beforeAutospacing="1" w:after="100" w:afterAutospacing="1" w:line="240" w:lineRule="auto"/>
        <w:ind w:left="-965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3.Основы композиции. Примерная программа для детских художественных школ и</w:t>
      </w:r>
    </w:p>
    <w:p w:rsidR="00A95503" w:rsidRPr="005143BB" w:rsidRDefault="00A95503" w:rsidP="00A95503">
      <w:pPr>
        <w:spacing w:before="100" w:beforeAutospacing="1" w:after="100" w:afterAutospacing="1" w:line="240" w:lineRule="auto"/>
        <w:ind w:left="-965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изобразительных отделений детских школ искусств. МК РФ Москва, 2004 год.</w:t>
      </w:r>
    </w:p>
    <w:p w:rsidR="00A95503" w:rsidRPr="005143BB" w:rsidRDefault="00A95503" w:rsidP="00A95503">
      <w:pPr>
        <w:spacing w:before="100" w:beforeAutospacing="1" w:after="100" w:afterAutospacing="1" w:line="240" w:lineRule="auto"/>
        <w:ind w:left="-965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4.«Декоративная композиция». (Примерная программа для детских художественных школ и</w:t>
      </w:r>
    </w:p>
    <w:p w:rsidR="00A95503" w:rsidRPr="005143BB" w:rsidRDefault="00A95503" w:rsidP="00A95503">
      <w:pPr>
        <w:spacing w:before="100" w:beforeAutospacing="1" w:after="100" w:afterAutospacing="1" w:line="240" w:lineRule="auto"/>
        <w:ind w:left="-965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изобразительных отделений детских школ искусств. Москва 2006 г. ФА по культуре и</w:t>
      </w:r>
    </w:p>
    <w:p w:rsidR="00A95503" w:rsidRPr="005143BB" w:rsidRDefault="00A95503" w:rsidP="00A95503">
      <w:pPr>
        <w:spacing w:before="100" w:beforeAutospacing="1" w:after="100" w:afterAutospacing="1" w:line="240" w:lineRule="auto"/>
        <w:ind w:left="-965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кинематографии. Научно-методический центр по художественному образованию).</w:t>
      </w:r>
    </w:p>
    <w:p w:rsidR="00A95503" w:rsidRPr="005143BB" w:rsidRDefault="00A95503" w:rsidP="00A95503">
      <w:pPr>
        <w:spacing w:before="100" w:beforeAutospacing="1" w:after="100" w:afterAutospacing="1" w:line="240" w:lineRule="auto"/>
        <w:ind w:left="-245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5.Изобразительное искусство. Программа для отделений общего эстетического образования (воспитания) детских школ искусств. Первый класс. МК РСФСР Москва, 1986год.</w:t>
      </w:r>
    </w:p>
    <w:p w:rsidR="00A95503" w:rsidRPr="005143BB" w:rsidRDefault="00A95503" w:rsidP="00A95503">
      <w:pPr>
        <w:spacing w:before="100" w:beforeAutospacing="1" w:after="100" w:afterAutospacing="1" w:line="240" w:lineRule="auto"/>
        <w:ind w:left="-245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6.Рисунок. Программа для детских художественных школ и художественных отделений детских школ искусств. МК СССР Москва, 1982 год.</w:t>
      </w:r>
    </w:p>
    <w:p w:rsidR="00A95503" w:rsidRPr="005143BB" w:rsidRDefault="00A95503" w:rsidP="00A95503">
      <w:pPr>
        <w:spacing w:before="100" w:beforeAutospacing="1" w:after="100" w:afterAutospacing="1" w:line="240" w:lineRule="auto"/>
        <w:ind w:left="-245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7.Живопись. Примерная программа для детских художественных школ и изобразительных отделений детских школ искусств. МК РФ НМЦ по ХО Москва, 2002 год.</w:t>
      </w:r>
    </w:p>
    <w:p w:rsidR="00A95503" w:rsidRPr="005143BB" w:rsidRDefault="00A95503" w:rsidP="00A95503">
      <w:pPr>
        <w:spacing w:before="100" w:beforeAutospacing="1" w:after="100" w:afterAutospacing="1" w:line="240" w:lineRule="auto"/>
        <w:ind w:left="-965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Актуальность программы:</w:t>
      </w:r>
    </w:p>
    <w:p w:rsidR="00A95503" w:rsidRPr="005143BB" w:rsidRDefault="00A95503" w:rsidP="00A9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Концепция программы заключается в строгой последовательности изучения базовых</w:t>
      </w:r>
    </w:p>
    <w:p w:rsidR="00A95503" w:rsidRPr="005143BB" w:rsidRDefault="00A95503" w:rsidP="00A9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законов и правил композиции, живописи и рисунка.</w:t>
      </w:r>
    </w:p>
    <w:p w:rsidR="00A95503" w:rsidRPr="005143BB" w:rsidRDefault="00A95503" w:rsidP="00A9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 xml:space="preserve">Типовые программы, нацеленные на подготовку к поступлению в средние и высшие учебные заведения, направлены на получение фундаментальных знаний в области </w:t>
      </w:r>
      <w:r w:rsidRPr="005143BB">
        <w:rPr>
          <w:rFonts w:ascii="Times New Roman" w:eastAsia="Times New Roman" w:hAnsi="Times New Roman" w:cs="Times New Roman"/>
          <w:sz w:val="24"/>
          <w:szCs w:val="24"/>
        </w:rPr>
        <w:lastRenderedPageBreak/>
        <w:t>изобразительного искусства, к которому готовы только особо одарённые дети, уже выбравшие будущую профессию художника. В условиях небольшого города все желающие научиться рисовать дети, не зависимо от уровня развития их способностей, должны иметь такую возможность. Для тех же, кто собирается поступать в средние и высшие художественные учебные заведения после освоения данной программы, возможна организация обучения в профессионально ориентированном классе.</w:t>
      </w:r>
    </w:p>
    <w:p w:rsidR="00A95503" w:rsidRPr="005143BB" w:rsidRDefault="00A95503" w:rsidP="00A95503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Данная программа в отличие от типовой позволяет, не упуская из виду основ изобразительной грамоты, развить творческое воображение учащихся посредством введения заданий на развитие образного мышления. В последнее время множество художественных материалов стали доступными учащимся. Бумага различных качеств, акварельные карандаши, цветная тушь, сухая и масляная пастель, пластика, краски для керамики и батика и др. Поэтому художественное отделение школы искусств имеет возможность дать каждому ребёнку любой возрастной категории раскрыть себя в работе с различными материалами, изучить приёмы работы с ними, что не предусмотрено в типовых программах.</w:t>
      </w:r>
    </w:p>
    <w:p w:rsidR="00A95503" w:rsidRPr="005143BB" w:rsidRDefault="00A95503" w:rsidP="00A95503">
      <w:pPr>
        <w:spacing w:before="100" w:beforeAutospacing="1" w:after="100" w:afterAutospacing="1" w:line="240" w:lineRule="auto"/>
        <w:ind w:left="-605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Новизна программы:</w:t>
      </w:r>
    </w:p>
    <w:p w:rsidR="00A95503" w:rsidRPr="005143BB" w:rsidRDefault="00A95503" w:rsidP="00A95503">
      <w:pPr>
        <w:spacing w:before="100" w:beforeAutospacing="1" w:after="100" w:afterAutospacing="1" w:line="240" w:lineRule="auto"/>
        <w:ind w:hanging="605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В связи с переходом на семилетний курс обучения и увеличения количества часов возникла необходимость пересмотра содержания рабочих программ: «Декоративно прикладная композиция. Возрастная группа 6,7,8 лет» и «Основы изобразительной грамоты. Возрастная группа 9,10-13,14 лет».</w:t>
      </w:r>
    </w:p>
    <w:p w:rsidR="00A95503" w:rsidRPr="005143BB" w:rsidRDefault="00A95503" w:rsidP="00A9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Целью программы является приобщение к художественному творчеству и изобразительной деятельности, изучение базовых предметов и закрепление теоретического материала. Развитие в каждом ребёнке уверенности в своих возможностях и способах овладения искусством, для дальнейшего определения и становления творческой личности, сообразно индивидуальным способностям.</w:t>
      </w:r>
    </w:p>
    <w:p w:rsidR="00A95503" w:rsidRPr="005143BB" w:rsidRDefault="00A95503" w:rsidP="00A95503">
      <w:pPr>
        <w:spacing w:before="100" w:beforeAutospacing="1" w:after="100" w:afterAutospacing="1" w:line="240" w:lineRule="auto"/>
        <w:ind w:left="2765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Цели и задачи программы:</w:t>
      </w:r>
    </w:p>
    <w:p w:rsidR="00A95503" w:rsidRPr="005143BB" w:rsidRDefault="00A95503" w:rsidP="00A95503">
      <w:pPr>
        <w:spacing w:before="100" w:beforeAutospacing="1" w:after="100" w:afterAutospacing="1" w:line="240" w:lineRule="auto"/>
        <w:ind w:left="115" w:hanging="115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- гармоническое развитие личности, приобщение школьников к эстетическим и художественным ценностям;</w:t>
      </w:r>
    </w:p>
    <w:p w:rsidR="00A95503" w:rsidRPr="005143BB" w:rsidRDefault="00A95503" w:rsidP="00A9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- развитие активного эстетического отношения к жизни и искусству, эмоциональной</w:t>
      </w:r>
    </w:p>
    <w:p w:rsidR="00A95503" w:rsidRPr="005143BB" w:rsidRDefault="00A95503" w:rsidP="00A9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отзывчивости, интереса и способ</w:t>
      </w:r>
      <w:r w:rsidRPr="005143BB">
        <w:rPr>
          <w:rFonts w:ascii="Times New Roman" w:eastAsia="Times New Roman" w:hAnsi="Times New Roman" w:cs="Times New Roman"/>
          <w:sz w:val="24"/>
          <w:szCs w:val="24"/>
        </w:rPr>
        <w:softHyphen/>
        <w:t>ности к художественной деятельности;</w:t>
      </w:r>
    </w:p>
    <w:p w:rsidR="00A95503" w:rsidRPr="005143BB" w:rsidRDefault="00A95503" w:rsidP="00A9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- систематическое и целенаправленное развитие зрительного вос</w:t>
      </w:r>
      <w:r w:rsidRPr="005143BB">
        <w:rPr>
          <w:rFonts w:ascii="Times New Roman" w:eastAsia="Times New Roman" w:hAnsi="Times New Roman" w:cs="Times New Roman"/>
          <w:sz w:val="24"/>
          <w:szCs w:val="24"/>
        </w:rPr>
        <w:softHyphen/>
        <w:t>приятия цвета,</w:t>
      </w:r>
    </w:p>
    <w:p w:rsidR="00A95503" w:rsidRPr="005143BB" w:rsidRDefault="00A95503" w:rsidP="00A9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композиции, пространственного мышления, фантазии, воображения;</w:t>
      </w:r>
    </w:p>
    <w:p w:rsidR="00A95503" w:rsidRPr="005143BB" w:rsidRDefault="00A95503" w:rsidP="00A95503">
      <w:pPr>
        <w:spacing w:before="100" w:beforeAutospacing="1" w:after="100" w:afterAutospacing="1" w:line="240" w:lineRule="auto"/>
        <w:ind w:left="115" w:hanging="115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- формирование первоначальных знаний, умений, навыков в реалистическом изображении натуры средствами рисунка и живописи на плоскости листа в условном пространстве;</w:t>
      </w:r>
    </w:p>
    <w:p w:rsidR="00A95503" w:rsidRPr="005143BB" w:rsidRDefault="00A95503" w:rsidP="00A95503">
      <w:pPr>
        <w:spacing w:before="100" w:beforeAutospacing="1" w:after="100" w:afterAutospacing="1" w:line="240" w:lineRule="auto"/>
        <w:ind w:left="115" w:hanging="115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- развитие композиционного мышления и способности вести самостоятельную работу над станковой и декоративной композицией;</w:t>
      </w:r>
    </w:p>
    <w:p w:rsidR="00A95503" w:rsidRPr="005143BB" w:rsidRDefault="00A95503" w:rsidP="00A9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- формирование сознательной деятельности по организации всех элементов изображения для</w:t>
      </w:r>
    </w:p>
    <w:p w:rsidR="00A95503" w:rsidRPr="005143BB" w:rsidRDefault="00A95503" w:rsidP="00A9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lastRenderedPageBreak/>
        <w:t>реализации определённого творческого замысла;</w:t>
      </w:r>
    </w:p>
    <w:p w:rsidR="00A95503" w:rsidRPr="005143BB" w:rsidRDefault="00A95503" w:rsidP="00A95503">
      <w:pPr>
        <w:spacing w:before="100" w:beforeAutospacing="1" w:after="100" w:afterAutospacing="1" w:line="240" w:lineRule="auto"/>
        <w:ind w:left="245" w:hanging="245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- умение раскрыть тему средствами различных жанров изобразительного искусства: натюрморт, пейзаж, портрет, бытовой жанр;</w:t>
      </w:r>
    </w:p>
    <w:p w:rsidR="00A95503" w:rsidRPr="005143BB" w:rsidRDefault="00A95503" w:rsidP="00A95503">
      <w:pPr>
        <w:spacing w:before="100" w:beforeAutospacing="1" w:after="100" w:afterAutospacing="1" w:line="240" w:lineRule="auto"/>
        <w:ind w:left="245" w:hanging="245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- формирование способности к творческой интерпретации, эмоциональному отношению к изображению.</w:t>
      </w:r>
    </w:p>
    <w:p w:rsidR="00A95503" w:rsidRPr="005143BB" w:rsidRDefault="00A95503" w:rsidP="00A9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Этапы реализации программы:</w:t>
      </w:r>
    </w:p>
    <w:p w:rsidR="00A95503" w:rsidRPr="005143BB" w:rsidRDefault="00A95503" w:rsidP="00A9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Реализация программы предполагает два основных этапа.</w:t>
      </w:r>
    </w:p>
    <w:p w:rsidR="00A95503" w:rsidRPr="005143BB" w:rsidRDefault="00A95503" w:rsidP="00A9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1 этап (1 – 3 годы обучения). Это базовый этап, основа для дальнейшего творческого развития обучающихся; он даёт возможность успешно перейти к следующему основному этапу художественного обучения. Задания знакомят обучающихся со свойствами изобразительных материалов: живописных, графических, объёмных и направлены на развитие воображения, фантазии и реализацию творческого потенциала детей. Самостоятельная работа на данном этапе является главной формой развития художественно – творческой активности обучающихся. При этом наряду с созданием творческих работ, выделяются в самостоятельный вид учебной работы - упражнения. При выполнении упражнений обучающиеся получают знания о цвете (теплохолодность, смешение цветов, работа с ахроматическими цветами). Вводятся задания – упражнения на проведение линий, их деление; на формирование навыка штриховки. Обучающиеся получают знания о влиянии среды и освещённости на цвет. Происходит закрепление знаний о размещении изображения в заданном формате. Упражнения предусматривают не однозначное решение, а различные варианты, т.е. возможность творческого выбора.</w:t>
      </w:r>
    </w:p>
    <w:p w:rsidR="00A95503" w:rsidRPr="005143BB" w:rsidRDefault="00A95503" w:rsidP="00A955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2 этап (4 – 7 годы обучения). Начиная с этого этапа содержание программы исключает задания по декоративному рисованию и лепке. Теперь это отдельные предметы учебного плана: рисунок, живопись, композиция, скульптура, история изобразительного искусства. Распределение учебного материала по спирали – совершенствование полученных знаний 1-го этапа на более высокий уровень с учетом возрастных особенностей, с последовательным усилением самостоятельности учащихся от класса к классу. В начале реализации данного этапа большее внимание уделяется заданиям по рисованию с натуры. Обучающиеся учатся сравнивать меньшую величину с большей (способ визирования). Переосмысляются сведения по перспективе прямоугольных форм и окружности; пропорциям человеческой фигуры; свето-воздушной перспективы, об основных законах и правилах композиции, о порядке и методах работы над композицией, с обязательным созданием предварительного эскиза. По – прежнему большое внимание уделяется самостоятельному созданию творческих композиций.</w:t>
      </w:r>
    </w:p>
    <w:p w:rsidR="00A95503" w:rsidRPr="005143BB" w:rsidRDefault="00A95503" w:rsidP="00A95503">
      <w:pPr>
        <w:spacing w:before="274" w:after="27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t>Режим организации занятий: 1,2,3 класс.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705"/>
        <w:gridCol w:w="851"/>
        <w:gridCol w:w="1193"/>
        <w:gridCol w:w="705"/>
        <w:gridCol w:w="851"/>
        <w:gridCol w:w="1193"/>
        <w:gridCol w:w="705"/>
        <w:gridCol w:w="851"/>
        <w:gridCol w:w="1294"/>
      </w:tblGrid>
      <w:tr w:rsidR="00A95503" w:rsidRPr="005143BB" w:rsidTr="00844A96">
        <w:trPr>
          <w:tblCellSpacing w:w="15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7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26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ИЗО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ДПК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169,5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</w:tr>
    </w:tbl>
    <w:p w:rsidR="00A95503" w:rsidRPr="005143BB" w:rsidRDefault="00A95503" w:rsidP="00A95503">
      <w:pPr>
        <w:spacing w:before="274" w:after="274" w:line="240" w:lineRule="auto"/>
        <w:ind w:left="-605"/>
        <w:rPr>
          <w:rFonts w:ascii="Times New Roman" w:eastAsia="Times New Roman" w:hAnsi="Times New Roman" w:cs="Times New Roman"/>
          <w:sz w:val="24"/>
          <w:szCs w:val="24"/>
        </w:rPr>
      </w:pPr>
      <w:r w:rsidRPr="005143BB">
        <w:rPr>
          <w:rFonts w:ascii="Times New Roman" w:eastAsia="Times New Roman" w:hAnsi="Times New Roman" w:cs="Times New Roman"/>
          <w:sz w:val="24"/>
          <w:szCs w:val="24"/>
        </w:rPr>
        <w:lastRenderedPageBreak/>
        <w:t>Режим организации занятий: 4,5,6,7 класс.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3"/>
        <w:gridCol w:w="540"/>
        <w:gridCol w:w="641"/>
        <w:gridCol w:w="807"/>
        <w:gridCol w:w="540"/>
        <w:gridCol w:w="641"/>
        <w:gridCol w:w="807"/>
        <w:gridCol w:w="540"/>
        <w:gridCol w:w="641"/>
        <w:gridCol w:w="807"/>
        <w:gridCol w:w="579"/>
        <w:gridCol w:w="641"/>
        <w:gridCol w:w="952"/>
      </w:tblGrid>
      <w:tr w:rsidR="00A95503" w:rsidRPr="005143BB" w:rsidTr="00844A96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Жив-сь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Комп-ция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Ск-ра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Пленэр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часов в год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319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с учетом пленэра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5503" w:rsidRPr="005143BB" w:rsidTr="00844A96">
        <w:trPr>
          <w:tblCellSpacing w:w="15" w:type="dxa"/>
        </w:trPr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5143BB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Количество часов в неделю на группу</w:t>
            </w: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5143BB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5143BB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5143BB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  <w:r w:rsidRPr="005143BB"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Align w:val="center"/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95503" w:rsidRDefault="00A95503" w:rsidP="00A95503">
      <w:pPr>
        <w:rPr>
          <w:rFonts w:ascii="Times New Roman" w:hAnsi="Times New Roman" w:cs="Times New Roman"/>
          <w:sz w:val="28"/>
          <w:szCs w:val="28"/>
        </w:rPr>
      </w:pP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60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Знания и умения по предметам прописаны по годам обучения.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Каждый год обучения включает 34 учебные недели. Сложившаяся программа исходит из реальной практики. Учащиеся 1,2,3 классов посещают школу три раза в неделю и проводят на занятиях по 2 академических часа. Учащиеся 4,5,6,7 классов посещают школу три раза в неделю и проводят на занятиях по 4 академических часа. Ввиду отсутствия в школе специализированных кабинетов, все дисциплины данной программы могут проводиться в одной мастерской, их может вести один преподаватель.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Обучение по данной программе рассчитано на 7 лет. Из них первые 3 года - знакомство с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60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изобразительными материалами и техниками, декоративно – прикладная композиция, лепка.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60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Последующие 4 года – основы изобразительной грамоты. Изучаемые предметы: рисунок,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60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живопись, композиция (станковая, декоративная), скульптура.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1 год обучения. В первом классе необходимо решать задачи, которые будут базовыми для всего периода обучения - это развитие образного мышления, фантазии, художественной наблюдательности, развитие творческого потенциала. На занятиях знакомят с простейшими композиционными понятиями: пятна, линии и их роли в композиции. На первом этапе обучения большое внимание уделяется заданиям по цветоведению (тепло - холодные цветовые гармонии, спектральные растяжки, промежуточные цвета и контрасты) и средствам выражения.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2 год обучения. Во втором классе закрепляются и углубляются навыки работы по декоративной композиции. Работы обучающихся становятся более аккуратными и качественными. Сохраняется последовательность заданий – от простого к сложному. Обучающиеся выполняют на отдельном листе короткие зарисовки и эскизы для длительных работ. В заданиях закрепляются такие понятия, как силуэт, масштабность, ритм, статика и динамика, равновесие сюжетно- композиционного центра. Большое внимание уделяется заданиям на ассоциативность, абстрактность, вариативность. Изучаются графические приемы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работы.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3 год обучения. В третьем классе повторяются и закрепляются знания, полученные в первом и втором классах. Усложняются цветовая палитра и технические возможности гуаши. Ставятся задачи создания художественных образов, способствующих развитию способностей обучающихся образно мыслить. Уделяется особое внимание индивидуальным способностям учащихся. Обучающиеся уже владеют средствами выражения и используют их в раскрытии заданной темы. Обучающиеся умеют образно мыслить, стилизовать изображение, подбирать тот или иной колорит, цветовой строй декоративной композиции.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Возраст детей 7-9 лет. Занятия проводятся 3 раза в неделю по 2 часа. Основной формой проведения занятий является урок смешанного типа (лекция, совмещённая с практической работой). Занятие носит групповой характер. Количественный состав групп: 10-15 человек, постоянный, что соответствует рекомендациям Примерных учебных планов к программам учебных дисциплин государственных музыкальных, художественных школ и школ искусств, утверждённых Министерством культуры РФ Москва 1996 г.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ind w:hanging="96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Программа дает педагогам возможность творчески подходить к заданиям, применять свои собственные разработки по дисциплинам, вместе с тем она требует унификации подходов к обучению с тем, чтобы уровень подготовки любого учащегося соответствовал общим требованиям. Работы учеников оцениваются по пятибалльной системе.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ind w:hanging="96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Текущие оценки выставляются в классный журнал, как за этапы работы, так и за оконченную работу. В конце каждого полугодия предлагаются контрольные задания по всем предметам, в конце года - итоговые задания, в конце 4-годичного курса – экзаменационные работы. Каждое полугодие проводится просмотр работ учащихся, где педагогическим коллективом отслеживается объем, качественный уровень и соответствие работ учащихся поставленным целям и задачам.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ind w:hanging="60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Критериями оценки учебных работ являются: применение полученных на определённом этапе знаний, грамотная компоновка на листе, конструктивное построение, цветовое и тоновое решение, передача объёма, пространства, материальности, создание художественного образа, законченность рисунка, аккуратность исполнения.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ind w:hanging="83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Подведением итогов является участие детей в городских, региональных, и международных художественных выставках, а так же процент поступления в средние и высшие художественные учебные заведения.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 w:rsidRPr="005143BB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Учебно - тематический план: 1 класс.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Основы изобразительной грамоты.1 класс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5550"/>
        <w:gridCol w:w="1020"/>
        <w:gridCol w:w="1089"/>
        <w:gridCol w:w="915"/>
      </w:tblGrid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«Краски осени», «Листопад», «Букет»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«Нарядная птица»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«Цветы на лугу. Радуга»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«Стихия»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«Костер», «Свеча»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«Солнечный город», «Царство Снежной королевы»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ind w:lef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«Цветные волны», «Салют», «Воздушные шары»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«Дерево»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«Геометрические фигуры. Абстракция»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«Замок»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«Листья»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«Осенний лес»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«Морское дно»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«Паутинка», «Пчелы и соты», «Осьминог, медузы и морские звезды»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«Инструменты в чемодане», «Чудо-дерево», «Дед Мазай и зайцы»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«Букет»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«Караван» «Летящие птицы»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в год: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95503" w:rsidRPr="005143BB" w:rsidRDefault="00A95503" w:rsidP="00A95503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Основы изобразительной грамоты. 1 класс.Содержание заданий: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Живопись. Графика. Выразительные возможности материалов. Изучение возможностей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47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краски. Гуашь. Графические материалы. Карандаш, цветной карандаш. Линия.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47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Пастель. Пятно. Три качества акварельной живописи. Фломастер. Гелевая ручка.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1.«Краски осени», «Листопад», «Букет».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На первом занятии краски открываются. Внимание обращается на цветовую насыщенность, цветовую палитру, эмоциональное впечатление. Беседа о природе колорита. Навыки организации рабочего места, правила обращения с гуашевыми красками. Названия красок разного цвета. Что в жизни напоминает каждый цвет. Проба красок. Радость общения с красками. Практическое задание. Гуашь.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2."Бабочка». Симметрия. Многообразие и красота узоров в природе. Развитие наблюдательности. Опыт эстетических впечатлений. Построение схемы. Украшение крыльев бабочки (возможно по вырезанным учителем шаблонам). Крупное, на весь лист изображение. Слайды, коллекции бабочек, книги с их изображением. Восковые мелки, акварель.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3. «Нарядная птица». Задание на знакомство с понятием колорит. Холодный колорит. «Синяя птица счастья». Теплый колорит. «Жар птица» «Перо Жар-птицы». Развитие чувства совмещения материалов, цвета и фактуры. Создание ассоциативной композиции. Слайды и книги с изображением различных птиц. Применение мазковой техники. Заполнение изображения происходит при помощи любого приема - заливка, мазок, рисование пальчиками. Акцент делается на выборе цвета в зависимости от задания. Краски смешиваются прямо на листе. Черная и белая краски не применяются. Гуашь без черной и белой красок, крупные кисти, большие листы бумаги.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47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4. «Цветы на лугу. Радуга». Многоцветие окружающего мира. Три основные краски.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47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Основные и составные цвета. Живая связь красок. Умение смешивать краски. Изображение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47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цветущего луга и радуги.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47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Материалы: гуашь, крупные кисти, большие листы белой бумаги. Выполнение по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47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памяти или впечатлению.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47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Зрительный ряд: живые цветы, слайды цветов, цветущего луга; наглядные пособия,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47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демонстрирующие три основные краски и их смешение (составные цвета); практический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47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показ смешения гуашевых красок.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5. «Стихия». Богатство цвета и тона. Пять красок. Темное и светлое. Оттенки цвета. Умение смешивать цветные краски с белой и черной. Изображение природной стихии: гроза, буря, извержение вулкана, дождь, туман. Материалы: гуашь (пять красок), кисти, большие листы любой бумаги. Зрительный ряд: слайды природы в резко выраженных состояниях: гроза, буря и т.д. в произведениях художников (Н.Рерих, И.Левитан, А.Куинджи и др.); практический показ смешения цветов. Дождь (протирка по фону).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6. «Костер», «Свеча». Теплые и холодные цвета. Изображение угасающего костра – "борьба" тепла и холода. Заполняя весь лист, свободно смешивать краски между собой. Костер изображается как бы сверху, гаснущий (работа по памяти и впечатлению). Слайды угасающего костра; методическое пособие по цветоведению.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7. «Солнечный город», «Царство Снежной королевы». Овладение цветом и техническими приемами. Создание сюжетов на заданную тему. Колористическое богатство одной цветовой гаммы. Гуашь, крупные кисти, большие листы бумаги. Слайды, методические пособия.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8. «Цветные волны», «Салют», «Воздушные шары».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Теоретическая часть включает в себя описание на примере природных форм все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11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разнообразие линий - тонких, широких, ломких, корявых, волнистых, стремительных.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11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Практическое задание начинается с упражнений небольшого формата. Карандашом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11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рисуются различные примеры линий. Выполнение линейных рисунков.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11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Ритм линий, ритмическая организация листа. Роль ритма в создании образа.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9.«Дерево»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 xml:space="preserve">Различные формы деревьев - плакучая береза, ива, шарообразная форма, пирамидальная - кипарис. Двух - тональное решение - светлый </w:t>
      </w: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фон, темный силуэт. Характер линии. Изображение ветки с определенным характером, настроением – нежные побеги и могучие ветви. Уголь, сангина и большие листы бумаги. Слайды с изображением веток различных деревьев - береза, дуб, сосна. Японские трехстишия (танки).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10. «Геометрические фигуры, абстракция»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Построение геометрических фигур. Значение ритма в композиции. Наложение объемов.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Трех - тональное решение. Возможно использование линеек, циркулей или шаблонов.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Тушь, карандаш, гелевая ручка - на выбор.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11. «Замок»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Архитектурная фантазия (четкая геометрическая линия). Фантастическое здание. Фантастический город. Индивидуальная работа по воображению. Зрительный ряд: слайды построек, способных пробуждать детскую фантазию, работ и проектов архитекторов (Л.Корбюзье, А.Гауди), ученические работы прошлых лет.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Карандаши, акварель, тушь.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11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12. «Листья»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Представление о ритме пятен Соединение ранее изученных элементов в единую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11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композицию. Красота и выразительность линии. Тонкие и толстые, подвижные и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11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тягучие линии.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11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Материалы: тушь, чернила, цветной карандаш, уголь.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11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Зрительный ряд: наблюдения природы или слайды листьев деревьев, осенней земли с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11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опавшими листьями и т.д.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47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13. «Осенний лес»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47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Мягкая бархатистая пастель, текучесть прозрачной акварели – учимся понимать красоту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47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и выразительность этих материалов. Изображение осеннего леса (по памяти и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47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впечатлению) пастелью или акварелью. Материалы: пастель или мелки, акварель, бумага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47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белая, суровая (оберточная). Зрительный ряд: наблюдение природы, слайды осеннего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47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леса и произведения художников на эту тему. Литература: А.Пушкин стихотворения,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47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С.Есенин стихотворения.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14. «Морское дно»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15.«Паутинка», «Пчелы и соты», «Осьминог, медузы и морские звезды»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24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16. «Инструменты в чемодане», «Чудо-дерево», «Дед Мазай и зайцы»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Использование смешанной техники с применением любых графических материалов или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24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гуаши. Развитие наблюдательности и аналитических возможностей глаза. Фрагменты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24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природы. Умение видеть красоту в природе. Изображение паутинок с росой и веточками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24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деревьев, снежинок и других прообразов украшений при помощи линий. Создание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24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плоскостной композиции штрихами и линиями. Красота и смысл природных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24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конструкций.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24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17. «Букет»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Ритм пятен. В теоретической части на примере репродукций происходит описание того, как любое явление в природе изображается технически пятном. Пятно в ИЗО. Роль пятна в изображении и его выразительные возможности. Элементарные знания о композиции. Изменение содержания композиции от изменения положения одинаковых пятен на листе. Пастель, акварель, мелки, соус или гуашь. Рисунок на ассоциацию: « Праздничный букет».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18. «Караван» «Летящие птицы»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Понятие пятно. Силуэт.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Ритмическое расположение каравана , летящих птиц и т.п. Тон и тональные отношения: темное – светлое. Тональная шкала. Формат. Композиция листа. Ритм пятен. Фактура в графике. Возможно использование шаблонов и штампов.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Учебно-тематический план.1 класс.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Декоративно-прикладная композиция.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4980"/>
        <w:gridCol w:w="1095"/>
        <w:gridCol w:w="1095"/>
        <w:gridCol w:w="1353"/>
      </w:tblGrid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№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outlineLvl w:val="1"/>
              <w:rPr>
                <w:rFonts w:ascii="Georgia" w:eastAsia="Times New Roman" w:hAnsi="Georgia" w:cs="Times New Roman"/>
                <w:sz w:val="36"/>
                <w:szCs w:val="36"/>
              </w:rPr>
            </w:pPr>
            <w:r w:rsidRPr="005143BB">
              <w:rPr>
                <w:rFonts w:ascii="Georgia" w:eastAsia="Times New Roman" w:hAnsi="Georgia" w:cs="Times New Roman"/>
                <w:sz w:val="36"/>
                <w:szCs w:val="36"/>
              </w:rPr>
              <w:t>Наименование темы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Всего</w:t>
            </w:r>
          </w:p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часов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В т. ч.</w:t>
            </w:r>
          </w:p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теория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В т. ч.</w:t>
            </w:r>
          </w:p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практика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«Знакомство с предметом»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-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«Графические приемы в декоративной графике»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«Организация декоративной плоскости композиции»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«Орнаменты»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10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«Веер»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«Средства выражения в декоративной графике»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7.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«Средства выражения в декоративной графике»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8.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«Упражнения из геометрических фигур»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9.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«Цветовые коврики»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10.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«У природы нет плохой погоды»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11.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«Рыбка»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12.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«Африканские маски»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13.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«Средства выражения в декоративной графике»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14.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«Растения»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15.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«Средства выражения в декоративной графике»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итого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15,5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52,5</w:t>
            </w:r>
          </w:p>
        </w:tc>
      </w:tr>
    </w:tbl>
    <w:p w:rsidR="00A95503" w:rsidRPr="005143BB" w:rsidRDefault="00A95503" w:rsidP="00A95503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Содержание программы 1 класс: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1. «Знакомство с предметом».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Знакомство с видами изобразительных искусств. Рассказ о прикладном искусстве России с демонстрацией образцов. Исторический экскурс.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2. «Графические приемы в декоративной графике».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Понятия «графика», «декоративная графика», «графи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ческие приемы». Особенности декоративной графики, ее от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личие от художественной (сфера применения и выразитель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ные средства). Знакомство с графическими приемами «лоскутное одеяло», «шахматный приём». Графические мате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рилы. Тон в декоративной графике.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Практические работы: упражнения и декоративные ра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боты, выполненные при помощи изученных приемов (пред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мет без фона).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3. «Организация декоративной плоскости композиции».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Задания, направлены на умение видеть изобразительную плоскость, где каждый элемент композиции является частью целого. Вводится понятие пятна и говорится об его условности. Большую роль в композиции играет линия.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Занятие 1. Упражнение на одно пятно в заданной плоскости в жестких линиях: «Кактус», «Звезда» и т. д.Выразительность пятна. Тушь, кисть.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Занятие 2. Упражнение на одно пятно в заданной плоскости в плавных линиях. « Змейка», «Улитка». Выразительность линии. Тушь, кисть.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Задание 3. Графическая композиция «Образ дерева». Выразительность линии и пятна. Тушь, кисть.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Задание 4.Композиция «Листья деревьев» с одной доминантой. Организация листа с центром композиции. Фломастеры.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Задание 5. Композиция «Листья деревьев» без выделения доминанты. Организация единого ансамбля. Фломастеры.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4.«Орнаменты».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Вводная беседа о декоративно - прикладном искусстве. Понятия «орнамент», «элементы орнамента», «модуль орна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мента», «стилизация». Геометрический, растительный и ани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малистический орнамент. Принципы составления орнамента в полосе, в квадрате, в круге. Формирование представлений об использовании орнаментов в народных художественных про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мыслах.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Практические работы: геометрический орнамент в поло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се и квадрате, растительный орнамент в полосе и круге, ани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малистический и смешанный орнамент (листы в клетку, цвет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ные карандаши); эскиз орнаментального украшения предметов быта (альбомные листы, шаблоны, акварель).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5. «Веер».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Гармония цвета. Теория гармонических сочетаний цвета и тона. Веер строится из модулей (треугольников)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Задача: Предлагаются следующие цветовые гармонии: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«Веер 1» - жёлтый, жёлто-оранжевый, оранжево-красный, красный, пурпурный, фиолетовый.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«Веер 2» - жёлтый, жёлто-зелёный, зелёный, голубой, синий, сине- фиолетовый, фиолетовый.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Материал: гуашь.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6. «Средства выражения в декоративной графике».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Подробное обсуждение выразительных средств декора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тивтгой графики -линии, пятна, тона, точки. Понятие «пла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стика». Пластическая выразительность линий. Пластическая выразительность пятна.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Практические работы: выполнение упражнений и деко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ративных работ, связанных с поиском пластической вырази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тельности линии («пластика травы») и пластической вырази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тельности пятна («пластика птиц»).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7. «Средства выражения в декоративной графике».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Понятие «симметрия». Выразительные особенности симметричных и асимметричных композиций.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Практические работы: упражнения - предмет симметрич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ный и асимметричный; творческая работа: создание симметрич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ной и асимметричной композиции в рамках одного сюжета.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8. «Упражнения из геометрических фигур».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Равновесие. Симметрия и асимметрия.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Задача: усвоить понятия -равновесие, симметрия, асимметрия, тяжесть, лёгкость, симметрия всегда уравновешена, равновесие не всегда симметрично.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Материал: цветная бумага, ножницы, клей.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9.«Цветовые коврики».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Упражнения на тёпло- холодные гармонии.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Задачи: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1. работа с палитрой,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2. цветовые гармонии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3. цветовые растяжки.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10.«У природы нет плохой погоды».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Упражнение на состояния: холодный ветер, закат, восход, розовое утро, страшная гроза, лёгкий туман,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солнечный день.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Задачи: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1. Эмоциональная роль цвета.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2. Выразительность линий.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Материал: гуашь.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11.«Рыбка».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Тепло-холодные цветовые гармонии. Декоративный рисунок рыбки.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Задачи: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1. Выразительность цветового пятна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2. Деление цвета на тёплые и холодные гармонии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Материал: гуашь.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12.«Африканские маски».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Гармоничное сочетание 6 групп родственно-контрастных цветов: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1. Жёлтый - фиолетовый, красный, оранжевый и промежуточные.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2. Жёлтый – фиолетовый, синий, зелёный и промежуточные.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3. Синий – оранжевый, зелёный, жёлтый и промежуточные.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4. Синий – оранжевый, зелёный, жёлтый и промежуточные.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5. Красный – зелёный, жёлтый, оранжевый и промежуточный.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6. Красный – зелёный, синий, фиолетовый и промежуточный.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Задача: научиться создавать определённую цветовую гармонию, а также выявить за счёт цветовых акцентов наиболее композиционно значимые формы.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Работа должна быть выполнена аккуратно, без потёков и грязи.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Материал: гуашь.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13.«Средства выражения в декоративной графике».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Дальнейшее знакомство с выразительными возможнос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тями линии, пятна, тона в декоративной графике. Стилиза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ция пластических форм животных, деревьев, человека.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Практические работы: творческие работы - поиск наибо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лее выразительных пластических форм животных (змея, кош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ка), поиск пластической выразительности движения человека (танец, спорт) - с использованием известных графических при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емов.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14. «Растения».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Стилизация. Зарисовка растений с последующим упрощением.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Задачи: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1. Выразительность цветового пятна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2. Выразительность линии.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Материал: тушь, гуашь.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15. «Средства выражения в декоративной графике».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Композиционная и эстетическая роль ритма в восприя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тии декоративной графической работы. Понятия «статика» и «динамика». Ритм линии, передающей движение или покой. Ритм пятен.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Практические работы: создание статичных и динамичных композиций с использованием ритма линий (морские волны, пшеничные колосья, ветки деревьев, складки ткани и т. д.) и ритма пятен (следы на снегу, птицы или облака в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 w:rsidRPr="005143BB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Учебно – тематический план. 1 класс. Лепка.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4980"/>
        <w:gridCol w:w="1095"/>
        <w:gridCol w:w="1095"/>
        <w:gridCol w:w="1353"/>
      </w:tblGrid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№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outlineLvl w:val="1"/>
              <w:rPr>
                <w:rFonts w:ascii="Georgia" w:eastAsia="Times New Roman" w:hAnsi="Georgia" w:cs="Times New Roman"/>
                <w:sz w:val="36"/>
                <w:szCs w:val="36"/>
              </w:rPr>
            </w:pPr>
            <w:r w:rsidRPr="005143BB">
              <w:rPr>
                <w:rFonts w:ascii="Georgia" w:eastAsia="Times New Roman" w:hAnsi="Georgia" w:cs="Times New Roman"/>
                <w:sz w:val="36"/>
                <w:szCs w:val="36"/>
              </w:rPr>
              <w:t>Наименование темы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Всего</w:t>
            </w:r>
          </w:p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часов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В т. ч.</w:t>
            </w:r>
          </w:p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теория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В т. ч.</w:t>
            </w:r>
          </w:p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практика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«Знакомство с предметом»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«Козули»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«Лист осени»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«Лепка геометрических тел»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«Животные»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«Бабочки-красавицы»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7.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«Спортивный праздник»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8.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«Грибное лукошко»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9.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«Азбука в картинках»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10.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«Лепка животных c натуры»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11.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«Фрукты-овощи (витрина магазина)»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12.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13.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«По мотивам народных сказок»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14.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«Ёлкины игрушки - шишки, мишки и хлопушки»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15.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«Спортсмены-парашютисты»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16.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«Нарядный индюк»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17.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 У лукоморья дуб зелёный...»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18.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«На дне морском»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19.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«B далёком космосе»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20.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«Пугало огородное»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21.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«Животные»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Итого 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57,5</w:t>
            </w:r>
          </w:p>
        </w:tc>
      </w:tr>
    </w:tbl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Содержание программы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1.«Знакомство с предметом».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Знакомство с искусством «скульптура». Рассказ о скульптуре с демонстрацией образцов. Экскурс в историю. Свободная лепка.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2. «Козули».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Декоративная лепка по мотивам народной пластики. Разные способы (скульптурный, комбини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рованный) и приёмы лепки (вытягивание, прищипывание, загибание, проработка деталей стекой).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Задачи. Знакомство детей с народ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ным декоративно- прикладным искусством. Учить лепить из цельного куска.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Материалы, инструменты, оборудова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ине. Пластилин или глина, стеки,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3. «Лист осени».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Понятие о массе, объёме. Передача характерных особенностей листьев растений. Работа по наблюдению, памяти.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Задачи: приобретение первоначальных, профессиональных навыков работы.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Материал: глина.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4.«Лепка геометрических тел».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Объекты постановки: куб, цилиндр, шар, конус.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Дать понятие о круговом обзоре скульптуры (любую объёмную работу в процессе её создания необходимо смотреть со всех сторон, лепить обеими руками).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Задачи: передача особенностей объёмов, пропорций.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Материал: глина.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5.«Животные».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Лепка по замыслу.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Задачи. Лепка лесных животных (мед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ведь, волк, лиса, лиса, заяц, белка, сова, сорока и т.д.). Продолжать учить анализи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ровать особенности строения разных жи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вотных, соотносить части по величине и пропорциям, замечать характерные позы и движения (ходит, бегает, прыгает, лета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ет). Способ лепки на основе обобщённой фор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мы: из цилиндра (валика) конуса или ово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ида (яйца), передача несложных движе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ний. Развитие глазомера, синхронизация работы обеих рук.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Материалы, инструменты, оборудова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ние. Глина, стеки.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6.«Бабочки-красавицы».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Портреты красивых бабочек выполненные по предварительным эскизам.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Материалы, инерументы: картон, пластилин, стека.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7. «Спортивный праздник».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Лепка сюжетная.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Задачи. Учить детей составлять из вы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лепленных фигурок коллективную компо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зицию. Закрепить способ лепки из цилин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дра (валика), надрезанного с двух концов. Продолжать учить передавать разнооб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разные движения человека (бег, прыжки, элементы борьбы, верховая езда) и не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сложные взаимоотношения между дейст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вующими лицами сюжета (скрепление рук, размещение друг за другом или ря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дом). Анализировать особенности фигуры человека, соотносить по величине и про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порциям как части одной фигуры, так и величину двух-трёх фигурок. Развивать способности к формообразованию и сю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жетосложению.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Материаnы, инструменты, оборудова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ние: глина, стеки,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8. «Грибное лукошко».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Лепка по замыслу.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Задачи. Учить детей создавать по за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мыслу композицию из грибов в лукошке. Совер шенствовать технику лепки. Разви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вать чувство формы и композиции. Закре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пить представление об особенностях внешнего вида грибов (боровик, подоси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новик, подберёзовик, лисички, опята, вол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нушки, мухомор). Воспитывать интерес к природе.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Материалы, инструменты, оборудова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иие. Пластилин, стеки, зубочистки. Для по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каза детям комплект карточек с изображениями грибов, разные варианты корзи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нок, лукошко, кузовок.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9.«Азбука в картинках».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Лепка рельефная.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Задачи. Закрепить представление де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тей о начертании печатных букв; показать, что буквы можно не только писать, но и ле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пить (моделировать) разными способами; предложить передать конфигурацию зна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комых букв пластическими средствами (по замыслу); ориентировать на поиск разных вариантов оформления (например, выле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пить две буквы по желанию так, чтобы од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на из них была обычной - простой, а дру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гая - фантастической или узорчатой).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Материалы, ииструменты, оборудова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ние. Пластилин или глина, стеки, карточки для при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крепления лепных букв или общая основа для коллективной рельефной композиции «Азбука в картинках».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10.«Лепка животных c натуры».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Задачи. Учить лепить животных уголка природы с натyры. Вызвать интерес к пе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редаче характерных признаков (форма, поза, движение). Активизировать разные способы (скульптурный, комбини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рованный) и приёмы лепки (вытягивание, прищипывание, загибание, проработка деталей стекой).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Материалы, инструменты, оборудова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ине. Пластилин или глина, стеки,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11. «Фрукты-овощи (витрина магазина)».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Задачи. Совершенствовать технику ре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льефной лепки при создании композиции «Витрина магазина». Показать новые приёмы лепки (получение двух- и трёх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 xml:space="preserve"> цветного образа); развивать композицион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ные умения и способность к восприятию и вопло щени ю образа со своей точки зре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ния. Развивать композиционные умения - правильно передать пропорциональные соотношения между предметами и показы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вать их расположение в пространстве. Экспериментирование с пластилином в целях получения новых цветов или опен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ков. «Пластилиновая» живопись по праву может рассматриваться как уникальная техника в лепке.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Материалы, инструменты, оборудова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ние. Цветной картон для выбора детьми фона - основы композиции; пластилин, стеки.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12.«Транспорт».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Лепка предметная на форме.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Задачи. Инициировать творческие про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явления детей при создании поделок на основе готовых форм. Вызвать интерес к экспериментированию с фор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мой. Уточнять представление о форме предметов, анализировать особенности их строения, соотношения частей. Учить ви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деть (выделять и передавать в лепке) осо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бенности внешнего вида предметов, их положение в пространстве. Показать воз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можность создания образа машинки пу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тём дополнения готовой формы (пузырь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ка, коробочки, баночки и пр.) лепными деталями. Учить видеть об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щую форму и находить способы её вопло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щения доступными средствами. Развивать воображение, чувство формы.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Материалы, инструменты, оборудова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ине. Готовые бытовые формы небольшого размера - пластиковые и стеклянные бу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тылочки, коробочки, упаковки; пластилин, бусины, пуговицы.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13. «По мотивам народных сказок» 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Лепка сюжетная.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Самостоятельно выбрать отдельного героя или сюжет, оп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ределить способы и приёмы лепки, в зави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симости от характера образа придать персонажам сказочные черты (внешние узнаваемые черты, элементы костюма).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Материалы, инструменты, оборудова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ние. Пластилин, стеки.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14. «Ёлкины игрушки - шишки, мишки и хлопушки».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Лепка из солёного теста (тестопластика)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Учить детей создавать образы животных, игрушек, бы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товых предметов: лепить из солёного теста скульптурным способом или вырезывать формочками для выпечки; показать новый способ оформления лепных фигурок - оборачивание фольгой или яркими фанти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ками. Развивать чувство формы, пропор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ций, глазомер, согласованность в работе обеих рук.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Материалы, инструменты, оборудова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ние. Солёное тесто, формочки для выпеч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ки, скалка для раскатывания теста, фольга, фантики, ножницы, цветная бумага, тесь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ма для петелек, гуашь.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Подготовка материала.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Солёное тесто. Смешать компоненты в таком соотношении - на 150 г муки – 300 г соли, 3 ложки любого обойного клея (сухо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го), 100 мл воды - и вымешать до получе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ния крутого теста. В часть смеси добавить цветной краситель. Хорошо сразу сделать несколько нужных цветов. Хранить тесто в полиэтиленовых пакетах или пластиковых коробках с плотно закрывающимися крышками Поделки из солёного теста нужно очень хорошо высушить в духовке при температype 100-110 градусов. Это займёт доволь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но много времени - 5-б часов.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3аварное тесто. Тщательно смешать 300 г муки,100 г соли, 200 мл воды, 1 чай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ную ложку растительного масла. Перело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жить смесь в кастрюлю и нагревать при постоянном помешивании на слабом огне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до образования плотного кома. Остудить тесто и хорошо вымесить руками. Для по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лучения теста разных цветов разделить сухую смесь на части, добавить в каждую пищевой краситель желаемого цвета и только потом смешивать с водой.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15. «Спортсмены-парашютисты».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Коллективная композиция.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Задачи. Вызвать у детей интерес к со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ставлению коллективной композиции: па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рашютистов лепить из пластилина, пара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шюты вырезать из цветной бумаги или ткани. Продолжать учить лепить фигурку человека из валика путём надрезания сте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кой и моделирования пропорциональных частей тела. Показать возможность пере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дачи движения лепной фигурки путём не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большого изменения положения рук и ног (изменять положение фигурки в соответ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ствии с характером движения: распола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гать вертикально, горизонтально или не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много наклонно, руки приподнимать, ноги расставлять или сгибать). Развивать чув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ство формы и композиции.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Материалы, инструменты, оборудова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ние. Пластилин, стека, цвет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ная бумага, лоскутки ткани, ножницы.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Основа для коллективной композиции - плотный картон или доска из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6. «Нарядный индюк».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Декоративная лепка по мотивам народной пластики (дымковская игрушка)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Задачи. Продолжать знакомство детей с дымковской игрушкой как видом народ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ного декоративно-прикладного искусства. Учить лепить индюка из конуса и дисков.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Материалы, инструменты, оборудова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ние. Глина, стеки, гуашь.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17.« У лукоморья дуб зелёный...».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Лепка сюжетная (коллективная композиция).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Задачи. Учить детей создавать коллек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тивную пластическую композицию по мо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тивам литературного произведения. Учить планировать и распределять работу между участниками творческого проекта.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Совершенствовать технику лепки (сво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бодно сочетать разные способы и при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ёмы, в зависимости от характера образа). Развивать способности к композиции. Формировать коммуникативные навыки, обогащать опыт сотрудничества и сотвор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чества.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Материалы, инструменты, оборудова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ние. Пластилин в брусках и смешанный по цвету (уже использованный ранее) для оформления дуба, стеки, большая пласти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ковая бутылка (ёмкостью 1-1,5 л.), трубоч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ки для коктейля,зубочистки или спички, бисер, пуговицы, фольга, блёстки, фанти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ки, флаконы маленького размера для леп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ки фигурок на форме.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18.«На дне морском».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Лепка сюжетная по представлению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Задачи. Вызвать интерес к лепке обра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зов подводного мира по представлению. Обогатить и разнообразить зрительные впечатления. Создать условия для творче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ского применения освоенных способов и приёмов лепки. Учить договариватыя и планировать коллективную работу.Разви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вать воображение и чувство композиции.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Материалы, инструменты, оборудова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ние. Пластилин или солёное тесто (по вы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бору); стеки, бисер, манка, скалка для рас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катывания пластилина или солёного теста, формочки для вырезания морских звёзд.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19.«B далёком космосе».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Лепка рельефная (панорама).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Задачи. Продолжать освоение техники рельефной лепки: предложить детям вме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сте создать рельефную картину, включаю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щую разные космические объекты (солн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це, планеты, звёзды, созвездия, кометы). Инициировать самостоятельный поиск средств и приёмов изображения (скручи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вание и свивание удлинённых цилиндров для хвоста кометы, наложение слоёв в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солнечной короне); напомнить о возмож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ности смешивания цветов пластилина, о пластилиновой растяжке для эмоциональ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но-цветового решения темы. Развивать чувство композиции. Воспитывать инте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рес к сотворчеству.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Для будущей рельефной картины нужно заранее подготовить композиционную ос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нову - ночное небо или космическое про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странство.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1. Большую прочную коробку можно пре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вратить в отличную вертикальную пано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раму (в виде телевизора), разрисовав её гуашью, смешанной с небольшим колличеством клея ПВА или покрыв тонкин слоем пластилина. Размазывание плас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тилина - огромное удоволытвие для маленьких детей. Эту работу нужно по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ручить им.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2. Керамические (пластмассовые, дере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вянные) плитки заготавливаются по числу детей или из расчёта одна плитка на двоих. Дети работают индивидуаль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но или парами и составляют из плиток большую панораму.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20. «Пугало огородное».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Лепка на каркасе c элементами конструирования.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Задачи. Познакомить детей с новым способом лепки - на каркасе из трубочек или палочек. Провести аналогию с други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ми видами творческой деятельности (кон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струированием). Развивать чувство формы, наблюдатель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ность. Воспитывать интерес к отражению впечатлений об окружающей жизни.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Материалы, инструменты, оборудова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ние. Пластилин, стеки, трубочки для кок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тейля или зубочистки, пуговицы, бусины,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21.«Животные».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Лепка с натуры. Контрольная работа.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Задачи. Вылепить животных с натуры (чучела). Продолжать учить анализи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ровать особенности строения разных жи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вотных, соотносить части по величине и пропорциям, замечать характерные позы и движения. Учить самостоятельно определять способ лепки на основе обобщённой фор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мы: из цилиндра (валика) конуса или ово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ида (яйца), передавать несложное движе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ние. Развивать глазомер, синхронизиро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вать работу обеих рук.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Материалы, инструменты, оборудова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ние. Глина, стеки.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К концу 1 класса обучающиеся должны знать и уметь: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hanging="83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Технические приемы работы акварелью, гуашью;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Выразительные средства рисунка (линия, тоновой контраст, графический знак, силуэт);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Работать с материалами, используя при этом простейшие приемы;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Понятия: компоновка, композиционный центр, формат, симметрия, цветовая гармония,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колорит;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Понятие контраст (цветовой, тоновой, эмоциональный);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Поздавать статическое и динамическое изображение;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605" w:hanging="24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Выразительные средства композиции: роль линии, пятна, эмоционального воздействия цвета.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Роль выбора формата и размера изображения в композиционном замысле.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- Понятие об организации изобразительной плоскости.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Роль симметрии и асимметрии в декоративной композиции.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475" w:hanging="11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Понятие о геометрическом, растительном орнаменте. o видах орнаментов и правилах их построения в полосе, квадрате, круге;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Понятие о теории гармонических сочетаний цветовых пятен.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Цельность композиции на основе соподчиненности и гармонии.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Понятие о силуэте. Масштабность. Равновесие. Композиционный центр.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Видеть изобразительную плоскость в целом.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Владеть выразительными возможностями линии, пятна, цвета.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Уметь правильно выбирать размер изображения, соотношения пятен и фона.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Использовать композиционные приёмы симметрии и асимметрии в работе над замыслом.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Виды скульптуры: рельеф, круглая скульптура, в том числе скульптура малых форм.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Свойства скульптуры: соотношения объёмов, равновесие масс, движение в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пространстве, выразительность силуэта, игра света и тени, цельность композиции.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Работая с натуры, предельно точно передавать пропорции, движение, объём масс,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характер модели.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Работая над композицией в рельефе, уделять особое внимание распределению планов,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пластической и динамической выразительности, ритму, роли фона.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Уметь расчленять выполнение задачи на отдельные этапы, правильно вести работу в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материале, соблюдая технологии.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Видеть главное, при использовании вспомогательного материала для работы.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Грамотно завершать работу, уточняя детали не терять цельности.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Учебно-тематический план. 2 класс. Основы изобразительной грамоты.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4980"/>
        <w:gridCol w:w="1095"/>
        <w:gridCol w:w="1095"/>
        <w:gridCol w:w="1353"/>
      </w:tblGrid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outlineLvl w:val="1"/>
              <w:rPr>
                <w:rFonts w:ascii="Georgia" w:eastAsia="Times New Roman" w:hAnsi="Georgia" w:cs="Times New Roman"/>
                <w:sz w:val="36"/>
                <w:szCs w:val="36"/>
              </w:rPr>
            </w:pPr>
            <w:r w:rsidRPr="005143BB">
              <w:rPr>
                <w:rFonts w:ascii="Georgia" w:eastAsia="Times New Roman" w:hAnsi="Georgia" w:cs="Times New Roman"/>
                <w:sz w:val="36"/>
                <w:szCs w:val="36"/>
              </w:rPr>
              <w:t>Наименование темы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Всего</w:t>
            </w:r>
          </w:p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часов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В т. ч.</w:t>
            </w:r>
          </w:p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теория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В т. ч.</w:t>
            </w:r>
          </w:p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практика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«Композиция одного предмета»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«Техника акварели»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«Геометрические фигуры»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«Дерево. Пейзаж. Линия горизонта в пейзаже»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«Композиция трех одинаковых по размеру предметов»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«Малый цветовой круг»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10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7.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«Тональные градации цвета»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8.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«Птицы и животные»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9.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«Изображение фигуры человека»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10.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«Композиция трех различных по размеру предметов»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11.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«Тональные контрасты предмета и фона»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итого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12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56</w:t>
            </w:r>
          </w:p>
        </w:tc>
      </w:tr>
    </w:tbl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Содержание программы: 2 класс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1. «Композиция одного предмета».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Вводная беседа об уроках изобpазительного искусствa и об оснoвных правилах работы карандашом. Понятие «компо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зиция». 1 правило композиции: «Предмет должен быть не большим, не маленьким, а средним» («Размер предмета изоб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ражения»). 2 правило композиции: «Предмет должен распо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лагаться в листе так, чтобы справа и слева было одинаковое расстояние от края, а снизу чуть больше, чем сверху» («Рас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положение предмета»). 3 правило композиции: «Для верти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кального изображения необходим вертикальный формат лис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та, a для горизонтального - горизонтальный» («Выбор формата»). Понятия «композиционные штрихи», «компози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ционные овалы», «горизонтальный формат», «вертикальный формат».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Практические работы: выполнение композиций, иллю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стрирующих изученные правила (материалы по выбору).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2. «Техника акварели».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Вводная беседа об основных правилах работы акварельными красками. Понятие - многоцветие. Изучение особенностей, специфи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ки применения и освоение приемов работы акварелью в тех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никах - вливание цвета в цвет, мазками, по сырому, сухая кисть, заливка ровным тоном, тоновая растяжка. Понятие - тон цвета.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Практические работы: выполнение вспомогательных уп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ражнений и творческих работ c использованием изученных, акварельных техник; итоговая творческая работа c самостоя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тельным выбором акварельной техники.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3.«Геометрические фигуры».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Простейшие геометрические фигуры - треугольник, прямо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угольник, круг и их модификации: равносторонний, равнобед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ренный треугольники; ромб и квадрат; полукруг, кольцо и т. д. Понятие - диагональ.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Практические работы: рисунок квадрата, треугольников, построение круга, овала; стилизованные изображения рыб, птиц, зверей и различных предметов, составленные из отдель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ных геометрических фигур и из их сочетаний (карандаш, акварель).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4.«Дерево. Пейзаж. Линия горизонта в пейзаже».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Вводная беседа о пейзаже. Разрушение детских стерео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типов в изображении пейзажа: изображение неба и земли по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лосками, разделенными белой не закрашенной поверхностью листа, штампы в изображении деревьев и домов. Понятия «ли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ния горизонта», «плановость». Формирование представлений о передаче пространства в пейзаже.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Практические работы: рисунки деревьев; пейзаж с низкой линией гори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зонта; пейзаж с высокой линией горизонта, изображение де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ревьев в пейзаже с частично закрытой линией горизонта; го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родской пейзаж (акварель).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5. «Композиция трех одинаковых по размеру предметов».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Линейная, круговая и диагональная композиция (схе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мы). Анализ художественных произведений, выполненных на основе указанных схем (М. В. Васнецов «Три богатыря», А.Руб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лев «Троица», П. Брейгель старший «Слепые» и т. д.). Выра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зительныe особенности линейной, круговой и диагональной композиции.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Практические работы: эскизы композиций линейного, кругового и диагонального строения (материалы по выбору).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6. «Малый цветовой круг».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Цветоведение - наука о цвете. Основные цвета (красный, желтый, синий). Составныe цвета (фиолетовый, оранжевый, зеленый). Получение составных цветов, путем смешивания основных красок. Порядок цветов в спектре. Малый цвето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вой круг. IIонятие «цветовой спектр».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Разделение цветов малого цветового круга на «теплые» и холодные». Понятия «нюанс», «нюансные цвета», «кон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траст» , «контрастные цвета».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Взаимное смягчение нюансными цвeтaми друг друга и получение пpи их смешивании более тонких оттенков. Взаим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ное усиление контрастными цветами друг друга и получение «грязи» пpи их смешивании.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Практические работы: выполнение композиции «Осен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ний урожай» или сказочного цветка при помощи трех основ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ных красок (составные цвета получают путем смешивания кра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сок); композиция «Радуга», «Улитка» (порядок цветов в спектре); композиция «Венок» (окраска цветов в венке соответствует порядку цветов в малом цветовом круге - красный, оранже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вый, желтый, зеленый, синий, фиолетовый), выполнение упражнений «коврики», а затем композиций c использованием холодных, теплых, нюансных и контрастных цветов, материалы (акварель, гуашь).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7. «Тональные градации цвета».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Приемы разбеления и затемнения цвета, их выразитель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ные особенности. Анализ художвственных произведений, вы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полненных в светлых и темных тонах.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Практические работы: передача различных состояний природы (утренний и вечерний или нежный и мрачный пей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зaж). Выполнение творческой работы «Дали» c использованием по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лученных знаний (гуашь).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8. «Птицы и животные».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Вводная беседа о неповторимом многообразии животно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го мира. Работы художников-анималистов (В. Ватагин, Е. Ча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рушин, В. Серов). Особенности строения птиц, связь внеш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него вида птиц с повадками, образом жизни. Сказочные птицы русского фольклора (птица Феникс, птица Сирин, Жар-пти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ца). Особенности строения животных и конструктивные схемы движения кошки, собаки, лошади. Фантастические животные в фольклоре народов мира (грифон, единорог, дракон и т. д.)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Практические работы: изображение различных птиц с натуры и по представлению; изоб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ражение сказочной фантастической птицы, изображение животных в движении и творческая работа - рисунок животного.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9. «Изображение фигуры человека».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Вводная беседа об изображении человека художниками всех времен. Произведения античных скульпторов и мастеров Возрождения как гимн красоте и гармонии человека. Поня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тие «пропорции». Изучение основных линий и пропорций че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ловеческой фигуры. Особенности пропорций мужской, жен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ской и детской фигуры. Понятия «набросок»,«зарисовка». Схематизация человеческой фигуры на основе скелета. Чело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век в движении (схемы). Пластические особенности фигуры человека. Изображение человека В. Серовым, И. Репиным, А. Дейнекой и т. д.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Практические работы: выполнение набросков и зарисо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вок фигуры человека с натуры и по представлению; выполне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ние зарисовок человека в движении; выполнение многофи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гурной композиции («Зимние забавы» и т.д.) с использованием знаний по композиции и цветоведению, с соблюдением порядка ра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боты (от композиционного поиска, поиска цветового реше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ния к завершению работы).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10. «Композиция трех различных по размеру предметов».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Пpaвила компоновки тpех предметов разного paзмеpа. 4 правило композиции: «Правая и левая половины pисункa должны быть урaвновешены по массе, то есть, если предмет большего размера расположен посередине, то он смещается относительно геометрического центра в сторонy меньшего пред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мета» («Равновесие»). 5 пpaвило: «Предмет, находящийся бли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же к зрителю, располагается на листе ниже, чем предмет, находящийся дальше от зрителя» («Плановость» или «Ближе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 xml:space="preserve"> -Дальше»). 6 правило: «Дальний предмет загораживается ближ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ним» («Загораживание»).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Практические работы: выполнение композиций, иллюстрирующих изученные правила.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11. «Тональные контрасты предмета и фона».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Особенности контрастных тональных отношений цвета. Сочетания цветов, контраст которых определяется тоном. Тем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ный предмет на светлом фоне. Светлый предмет на темном фоне. Закономерности зрительного восприятия и особеннос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ти цветового решения.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Практические работы: выполнение упражнений, ком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позиций в заданных тональных отношениях.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Учебно-тематический план. 2 класс. Декоративно-прикладная композиция.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4755"/>
        <w:gridCol w:w="1041"/>
        <w:gridCol w:w="1046"/>
        <w:gridCol w:w="2005"/>
      </w:tblGrid>
      <w:tr w:rsidR="00A95503" w:rsidRPr="005143BB" w:rsidTr="00844A96">
        <w:trPr>
          <w:tblCellSpacing w:w="15" w:type="dxa"/>
        </w:trPr>
        <w:tc>
          <w:tcPr>
            <w:tcW w:w="97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br/>
              <w:t>2 класс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«Декоративная птица»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«Народные промыслы»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«Ассоциативность в декоративной графике»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«Девушка-Осень»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«Графические приемы в декоративной графике»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«Декоративный натюрморт из предметов быта»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7.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«Абстрактность в декоративной графике»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8.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 Времена года»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9.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«Графические приемы в декоративной графике»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10.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«Фрукты»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11.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«Вариативность в декоративной графике»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12.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«Пейзаж»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13.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«Цветы и бабочки»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итого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55</w:t>
            </w:r>
          </w:p>
        </w:tc>
      </w:tr>
    </w:tbl>
    <w:p w:rsidR="00A95503" w:rsidRPr="005143BB" w:rsidRDefault="00A95503" w:rsidP="00A95503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Содержание программы:2 класс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1. «Декоративная птица».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Стилизация, упрощение изображение птицы.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1. Работа над эскизами.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2. Стилизация формы.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3. Компоновка на плоскости.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4. Строгое соблюдение технологической последовательности.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Материал: гуашь.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2. «Народные промыслы».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Народные художественные промыслы России. Углубле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ние познaний в области декоративно - прикладного искусства. Филимоновская и дымковская игрушка. Матрешки Полхово - Майдана, Сергиева Посада и Семенова. Гжельский фарфор. Городецкая и хохломская росписи. Истории возникновения промыслов, характерные особенности и приемы росписи.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Практические работы: выполнение эскизов росписи изу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ченных народных промыслов.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3. «Ассоциативность в декоративной графике».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Понятие «ассоциация». Поиск связи между формой про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извольной замкнутой линии и стилизованным образом. Раз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витие ассоциативного мышления в развивающих играх.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Практические работы: поиск образа в «кляксе» (на осно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ве ассоциации c формой), выполнение декоративной работы. Использование известных графических приемов. Переда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ча пластичности и выразительности образа.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4. «Девушка-Осень».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Аллегория. Примеры художественных произведений известных художников (М.Врубель «Царевна-лебедь», «Леший» и т.д.)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1. Организация композиции.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2. Цветовые гармонии.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3. Выразительность образа через цветовое решение.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Материал: гуашь.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5. «Графические приемы в декоративной графике».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Понятие «текстура». Использование изображений тексту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ры в декоративной графике. Многообразие текстур в природе.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Практические работы: выполнение текстуры с помощью техники отпечатков (губка, мятая бумага и т. д.). Рисунки с использованием в качестве приема изображений различных текстур (дерева, листа, морозного узора, паутинки).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6. «Декоративный натюрморт из предметов быта».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Декоративное, плоскостное изображение 2-3 простых по форме предметов быта. Украшение орнаментами или узорами в едином стиле. Эскиз. Гуашь.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7. «Абстрактность в декоративной графике».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Понятия «абстракция», «абстрактная форма». Творче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ство художников-абстракционистов: П. Пикассо, Ф. Леже, K. Малевича, П. Филонова. Развитие восприятия абстракт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ных форм в произведениях художников. Абстрактные формы в декоративной работе.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Практические работы: упражнения - синтезирование кон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кретной формы из абстрактных геометрических фигур; творчес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кие работы - поиск образа в абстрактном произвольном соче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тaнии геометрических фигур (применение различных графических приемов).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8. « Времена года».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Платок. Создание углового мотива. Повторяя его 4 раза, образуем квадрат. Выбор цветовой гаммы «Времена года».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1. Последовательность построения узора.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2. Выбор мотива композиции.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3. Цветовая гармония в композиции.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Материал: гуашь.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9. «Графические приемы в декоративной графике».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Понятие «фактура». Многообразие фактур различных поверхностей. Передача фактуры средствами декоративной графики. Использование выразительности фактуры в творчес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ких работах.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Практические работы: изображение различных фактур: «кирпичная стена»; «мыльная пена», «булыжная мостовая», и т. д.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10. «Фрукты».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Витраж.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1.Развитие фантазии.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2.Эмоциональная образная роль цвета.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3.Выделение сюжетно-композиционного центра.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Материал: акварель, гуашь.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11. «Вариативность в декоративной графике».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Понятие «вариативность». Разнообразие вариантов ре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шения одного задания. Беседа o дизайне. Игры на количе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ство вариантов изображения одного предмета.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Практические работы: поиск различных вариантов фор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мы предмета (ваза, часы, настольная лампа); поиск вариан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тов графических решений формы, выбранной из разработан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ных на предыдущем уроке (для каждого задания целесообразно выполнять по 4 эскиза на альбомном листе).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12. «Пейзаж».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Упражнения по цветоведению. Изобразить 6 одинаковых небольших форматов и повторить в них выбранный сюжет. Выполнить упражнения по цветоведению на ограничение цвета (в каждом формате – заданная цветовая гамма ) следующим образом :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1. Чёрный и белый.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2. Жёлтый, синий, чёрный, белый.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3 Синий + жёлтый = зелёный (через зелёный).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4 Через синий.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5. Через жёлтый.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6. Через серый.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Задача: гармоническое сочетание цвета.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Материал: гуашь.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13. «Цветы и бабочки».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1. Организация композиционного центра.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2. Стилизация формы.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3. Цветовая гармония в композиции.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Материалы: гуашь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Учебно-тематический план. Лепка. 2 класс.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"/>
        <w:gridCol w:w="4745"/>
        <w:gridCol w:w="1040"/>
        <w:gridCol w:w="1045"/>
        <w:gridCol w:w="2017"/>
      </w:tblGrid>
      <w:tr w:rsidR="00A95503" w:rsidRPr="005143BB" w:rsidTr="00844A96">
        <w:trPr>
          <w:tblCellSpacing w:w="15" w:type="dxa"/>
        </w:trPr>
        <w:tc>
          <w:tcPr>
            <w:tcW w:w="9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 класс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«Загорелые человечки на пляже»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«Чудо-цветок»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«Лепка овощей и фруктов»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«Простой орнамент «Цветок лотоса»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«Геометрический орнамент»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«Летающие тарелки и пришельцы из космоса»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7.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«Чудо-букет»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8.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«Морской конёк»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«Натюрморт из 2-х предметов»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10.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11.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«Животное в движении»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12.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«Карандашница»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13.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«Конфетница»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14.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«Животное изразец»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15.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16.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«Снежинки»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17.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«Образ солнца (луны)»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итого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68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9,5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58,5</w:t>
            </w:r>
          </w:p>
        </w:tc>
      </w:tr>
    </w:tbl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Содержание программы: 2 класс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1. «Загорелые человечки на пляже».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Лепка сюжетная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Задачи. Учить детей составлять из вы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лепленных фигурок коллективную компо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зицию. Закрепить способ лепки из цилин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дра (валика), надрезанного с двух концов. Продолжать учить передавать разнооб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разные движения человека и несложные взаимоотношения между действующими лицами сюжета (скрепление рук, разме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щение друг за другом или рядом). Анали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 xml:space="preserve">зировать особенности фигуры человека, соотносить по величине и пропорциям как части одной фигуры, так и величину двух 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трёх фигурок. Материаnы, инструменты, оборудова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ние. У детей: пластилин красного, оран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жевого, коричневого, белого, жёлтого, чёрного цвета, стеки.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2. «Чудо-цветок».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Лепка рельефная декоративная (изразцы).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Задачи. Учить детей создавать декора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тивные цветы пластическими средствами по мотивам народного искусства. Продол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жать освоение техники рельефной лепки. Показать варианты изображения сложных венчиков и отдельных лепестков. Разви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вать чувство ритма и композиции. Воспи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тывать художественный вкус, вызвать ин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терес к оформлению интерьера.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Материалы, инструменты, оборудова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ние. Картонные квадратики размером 10х10,15х15,20х20; пластилин или глина, стеки, красивые пуговицы и бусины для глаз; 2-3 произведения деко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ративно-прикладного искусства с цветоч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ными элементами декора, например, семё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новская матрёшка, городецкая разделоч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ная доска, гжельская посуда, хохломская ложка, вологодское кружево, писанка (миниатюра на яйце) и пр.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3. «Лепка овощей и фруктов».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Лепка с натуры овощей и фруктов близких по форме геометрическим телам. Объекты постановки: различные овощи, близкие по форме геометрическим телам ( морковь, яблоко, баклажан, перец и т.д.) - по выбору преподавателя.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Задач: передача особенностей объёмов, пропорций и форм модели (т.е. её выразительности).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Материал: глина.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4. «Простой орнамент «Цветок лотоса».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Объект постановки: гипсовый слепок растительного орнамента «Цветок лотоса»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Задач: объяснение основных принципов построения рельефа; точная передача форм и движения; усвоение понятия «симметрия»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Материал: глина.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5. «Геометрический орнамент».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Рельеф. Создание эскиза орнамента в полосе.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Задачи: объяснение основных принципов построения рельефа; точная передача формы; усвоение понятия «симметрия»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Материал: глина.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6. «Летающие тарелки и пришельцы из космоса».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Задачи. Вызвать интерес к изображе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нию разных пришельцев и средств их пе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редвижения в космическом пространстве. Направить детей на самостоятельный по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иск способов создания фантастических образов. Разви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вать воображение и умение переносить знакомые способы работы в новую твор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ческую ситуацию. Формировать познава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тельные интересы.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Беседа о ко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смосе, о возможности жизни на других планетах. Рассматривание атласов, альбо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мов открыток и марок. Рисование. Созда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ние эскизов для лепки. Плетение фигурок из мягкой цветной проволоки. Рисование на основе клякс (кляксография).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Материалы, инструменты, оборудова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ние. Пластилин, стеки.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7.«Чудо-букет».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Лепка рельефная декоративная (изразцы)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Задачи. Продолжать учить детей созда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вать цветочные композиции пластически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ми средствами по мотивам народного ис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кусства (букет, вазон, венок). Совершен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ствовать технику рельефной лепки. Пока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зать рациональный способ получения большого количества одинаковых элемен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тов (цветов) - сворачивание трубочки (рулона) и разрезание на части. Развивать чувство ритма и композиции. Воспитывать художественный вкус.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Материалы, инструменты, оборудова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ние. Керамические плитки или картонные квадратики размером 10х10,15х15,20х20; пластилин, стеки, красивые пуговицы и бусины; 2-3 произведения де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коративно-прикладного искусства с цве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 xml:space="preserve">точными 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элементами декора, например, семёновская матрёшка, городецкая разде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лочная доска, гжелыкая посуда, хохлом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ская ложка, вологодское кружево, писан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ка (миниатюра на яйце) и пр.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8.«Морской конёк».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Рельеф.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Задачи. Учить детей самостоятельно выбирать художественные материалы и средства образной выразительности для раскрытия предложенной темы. Провести аналогию между скульпryрным способом лепки и силуэтной аппликацией (пласти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линовый морской конёк). Ак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тивизировать разные приёмы создания красивых водных растений (свивание, скручивание, прищипывание, декорирова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ние пластилиновых жгутиков и лент).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Материалы, инструменты, оборудова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ние. Пластилин, стеки, бисер.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9. «Натюрморт из 2-х предметов».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Двухплановый барельеф. Объекты постановки: крынка и яблоко, близкие геометрическим телам.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Задачи: сокращение предметов в рельефе; уплощение пространства рельефа; двухплановость рельефа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Материалы: глина, л.б. одноцветный пластилин.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10. «Зимние забавы».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Двухфигурная композиция. Работа по наблюдению, памяти, представлению. Беседа о взаимосвязи фигур в композиции с иллюстрациями репродукций и материалами методического фонда.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Задачи: передача пластики объёмов, их пропорций, движения; передача взаимосвязи фигур, отношений, характерных особенностей; цельность композиции.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Материал: глина.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11. «Животное в движении».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Этюд по самостоятельным наблюдениям и наброскам, в двух разных положениях.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Задачи: передача движения, определение пропорций; выразительность силуэта и круговой обзор; эмоциональное впечатление от живой модели.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Материал: глина.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12. «Карандашница».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Лепка предметная из пластин или на готовой форме (для папы).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Задачи. Учить детей лепить красивые и в то же время функциональные (полез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ные) предметы в подарок близким людям. Познакомить с новым способом лепки - из пластин. Показать возможность моделиро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вания формы изделия на основе готовой формы.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Материалы, инструменты, оборудова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ние. Глина или пластилин, стеки, красивые бусины, пуго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вицы, бисер.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13. «Конфетница».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Лепка модульная из колец (для мамы).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Задачи. Учить детей лепить красивые и в то же время функциональные (полез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ные) предметы в подарок близким людям. Познакомить с новым способом лепки - из колец. Показать возможность модели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рования формы изделия (расширения или сужения в отдельных частях) за счёт изме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нения длины исходных деталей - «колба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сок».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Материаnы, инструменты, оборудова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ние. Глина или пластилин, стеки, красивые бусины, пуго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вицы, бисер и узкая тесьма для оформле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ния конфетниц.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Содержание программы: 3 класс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1. «Графические приемы в декоративной графике».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Дальнейшее знакомство с многообразием выразительных возможностей силуэта. Использование силуэта в графических работах. Простой силуэт (черный на белом, белый на чер</w:t>
      </w: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softHyphen/>
        <w:t>ном); усложненный силуэт. Произведения Г. И. Нарбута.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Практические работы: изображение простых силуэтов (кон</w:t>
      </w: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softHyphen/>
        <w:t>сольные знаки, пиктограммы, «театр теней» и т. д.); изобра</w:t>
      </w: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softHyphen/>
        <w:t>жение сложных силуэтов (декоративно-сюжетные композиции) «Сказочный персонаж», «Зоопарк» и т.д.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2. «Мифы и легенды Древней Руси».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Панно с рамкой. Смешанная техника. Использование древне - русских узоров в рамке. Стилизованные образы русалок, птиц, животных, аллегоричные образы. Составление эскизов.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Задачи: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1. Изучение исторической эпохи. Сбор материала.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2. Стилизация изображения.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3. Сложные цветовые гармонии.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Материалы: гуашь.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3. «Петроглифы».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Задачи: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1. Изучение петроглифов.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3. Подбор цветовой гаммы или графического решения для выражения замысла.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Материал: гуашь или тушь.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4. «Образность в декоративной графике».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Разнообразные подходы к трактовке образа. Образ сю</w:t>
      </w: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softHyphen/>
        <w:t>жетный (профессия, социальное положение, ситуация); образ эмоциональный (настроение, характер). Использование вы</w:t>
      </w: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softHyphen/>
        <w:t>разительных средств декоративной графики в создании образа.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Практические работы: Создание сюжетно-эмоциональ</w:t>
      </w: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softHyphen/>
        <w:t>ного обрaзa неодушевленного предмета: розы, чайника, гри</w:t>
      </w: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softHyphen/>
        <w:t>ба, дерева, дома и т. д.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5.«Графические приемы в декоративной графике».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Разнообразие возможностей применения шахматного приема в декоративной графике. Передача объема, движения и пространства с помощью шахматного приема (иллюстрации И. Я. Билибина к «Сказке о царе Салтане», «Сказке о золо</w:t>
      </w: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softHyphen/>
        <w:t>том петушке», работы современных художников – декорато</w:t>
      </w: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softHyphen/>
        <w:t>ров, графиков и оформителей).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Практические работы: декоративная композиция «Пред</w:t>
      </w: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softHyphen/>
        <w:t>мет с фоном», вьшолненная шахматным приемом с передачей объема; композиции, передающие движение и пространство.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6. «Морские фантазии».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Панно.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Задачи: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1. Стилизация изображения.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2. Ограниченная цветовая гамма (холодная)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7. «Средства выражения в декоративной графике».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Обобщение сведений о понятии «стилизация»; разнооб</w:t>
      </w: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softHyphen/>
        <w:t>разные значения этого слова. Стилизация как упрощение фор</w:t>
      </w: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softHyphen/>
        <w:t>мы. Стилизация как единство стиля.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Практические работы: творческие задания - стилизация предмета, стилизация в одежде, стилизация в архитектуре.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8. «Космические фантазии».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Развитие детского воображения.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Задачи: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1. Сбор материала.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2. Сложные цветовые гармонии.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Материал: гуашь.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9. «Образность в декоративной графике».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Роль образа в отражении художественного замысла. Ху</w:t>
      </w: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softHyphen/>
        <w:t>дожественный образ, передающий типическое через характер</w:t>
      </w: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softHyphen/>
        <w:t>ное, общее через единичное. Раскрытие художественного об</w:t>
      </w: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softHyphen/>
        <w:t>раза в творчестве художников (карикатурные серии О. Домье, плакаты Б. Пророкова и т. д.). Использование выразитель</w:t>
      </w: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softHyphen/>
        <w:t>ных средств декоративной графики в создании образа.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Практические работы: создание художественных образов: выполнение эскизов плакатов на темы, предложенные учителем или по выбору учащихся; вьшолнение серии карикатур и т. д.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10. «Декоративный тематический натюрморт».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Выбирается тема для натюрморта. Например: «Театр», «Музыка», «Восточный» и т.д.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Выполняются эскизы разных предметов: инструментов, кувшинов, фруктов и т.д. Составляется тематический натюрморт. Нарисованная на бумаге композиция натюрморта делится на части. Существует ряд приёмов, использование которых усиливает впечатление декоративности:</w:t>
      </w:r>
    </w:p>
    <w:p w:rsidR="00A95503" w:rsidRPr="005143BB" w:rsidRDefault="00A95503" w:rsidP="00A95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Членение плоскости на части.</w:t>
      </w:r>
    </w:p>
    <w:p w:rsidR="00A95503" w:rsidRPr="005143BB" w:rsidRDefault="00A95503" w:rsidP="00A955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Дробление изображения.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Выбираем модуль для композиции. Этот приём создаёт эффект нарядности.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Задачи:</w:t>
      </w:r>
    </w:p>
    <w:p w:rsidR="00A95503" w:rsidRPr="005143BB" w:rsidRDefault="00A95503" w:rsidP="00A95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Равновесие в композиции.</w:t>
      </w:r>
    </w:p>
    <w:p w:rsidR="00A95503" w:rsidRPr="005143BB" w:rsidRDefault="00A95503" w:rsidP="00A9550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Цветовое решение цельности и единства в композиции.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Материал: гуашь, тушь.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Учебно-тематический план. Лепка. 3 класс.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4748"/>
        <w:gridCol w:w="1045"/>
        <w:gridCol w:w="1050"/>
        <w:gridCol w:w="2021"/>
      </w:tblGrid>
      <w:tr w:rsidR="00A95503" w:rsidRPr="005143BB" w:rsidTr="00844A96">
        <w:trPr>
          <w:tblCellSpacing w:w="15" w:type="dxa"/>
        </w:trPr>
        <w:tc>
          <w:tcPr>
            <w:tcW w:w="97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«Растительный орнамент»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«Грибы»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и животное»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«Декоративная птица»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«Сидящая натура в несложной позе»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«Цирк»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«Петроглифы»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«Кошка рельеф»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«Символ года»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«Африканские маски»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«Кошка объем»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«Маска лица»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«Медальон»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«Медаль»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«Животное рельеф»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Содержание программы: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1. «Растительный орнамент».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Рельеф. Создание эскиза орнамента в полосе.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Задачи: объяснение основных принципов построения рельефа; точная передача форм и движения; усвоение понятия «симметрия»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Материал: глина.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2. «Грибы».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Лепка с натуры грибов.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Задач: передача особенностей объёмов, пропорций и форм модели (т.е. её выразительности).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Материал: глина.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3. «Человек и животное».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Работа по наблюдению, памяти. Выявление движения и пропорциональных отношений фигур. Выражение настроения и пространственной взаимосвязи фигур. Внимание на целостность композиции.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Задачи: развитие зрительной памяти у учащегося; передача движения; распределение масс в пространстве; целостность композиции.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Материал: глина.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4. «Декоративная птица».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В квадрате, круге. Стилизация образа. Рельеф.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Задачи: работа над эскизом; стилизация образа; законы композиции квадрата; двухплановость рельефа.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Материал: глина.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5. «Сидящая натура в несложной позе».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Этюд. Сидящая модель (одетая) в простой, спокойной позе.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Задачи: построение фигуры человека; движение и характер модели.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Материал: глина.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6. «Цирк».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Декоративная композиция. Объём. Работа по памяти, представлению. Беседа о декоративной скульптуре, декоративной форме, выразительных возможностях фактуры и цвета в скульптуре. Возможен обжиг с ангобами.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Задачи: работа над эскизом; выразительность образа композиции; декоративность формы и цвета.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Материал: глина, ангобы.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7. «Петроглифы».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Панно. Контррельеф. Аллегория образов. Декоративная композиция. Беседа о композиции рельефа. Использование эскиза. Разработка формы рельефа. Передача пластичности декоративной композиции. Проверка цельности композиции, согласованности деталей. Возможен обжиг.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Задачи: владение композиционным строем; ритм, движение композиции; согласованность форм; декоративность решения.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Материал: глина.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8. «Кошка рельеф».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Рельеф. Создание эскиза.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Задачи: объяснение основных принципов построения рельефа; точная передача форм и движения;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Материал: глина.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9. «Символ года».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Работа по наблюдению, памяти, представлению. Создание эскиза. Беседа о взаимосвязи фигур в композиции с иллюстрациями репродукций и материалами методического фонда.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Задачи: передача пластики объёмов, их пропорций, движения; передача характерных особенностей; цельность композиции.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Материал: глина.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10. «Африканские маски».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Рельеф и контррельеф. Декоративная композиция. Беседа о композиции рельефа. Использование эскиза. Разработка формы рельефа. Передача пластичности декоративной композиции. Проверка цельности композиции, согласованности деталей.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Задачи: владение композиционным строем; ритм, движение композиции; согласованность форм; декоративность решения.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11. «Кошка объем».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Работа по наблюдению, памяти, представлению. Создание эскиза. Стилизованное изображение.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Задачи: передача пластики объёмов, их пропорций, движения; передача характерных особенностей; цельность композиции.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Материал: глина.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12. «Маска 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Работа с натуры, по наблюдению. Выявление пропорциональных отношений лица, объемов и массы. Выражение настроения и мимики. Внимание на целостность.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Задачи: развитие зрительного восприятия учащегося; передача пропорций; распределение масс в пространстве.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Материал: глина.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13. «Медальон».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Рельеф и контррельеф. Создание эскиза. Стилизованное изображение.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Материал: глина.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14. «Медаль».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Рельеф и контррельеф. Декоративная композиция. Использование эскиза. Разработка формы рельефа. Передача пластичности декоративной композиции. Проверка цельности композиции, согласованности деталей.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Задачи: владение композиционным строем; ритм, движение композиции; согласованность форм; декоративность решения.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15. «Животное рельеф».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Контрольная работа.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Создание эскиза. Декоративный подход. Аллегория образа.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Задачи: развитие фантазии; понятие трансформации трёхмерного пространства; построение двух планового рельефа.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  <w:u w:val="single"/>
        </w:rPr>
        <w:t>К концу 3 класса обучающиеся должны знать и уметь: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- Основные композиционные законы художественного произведения: закон единства формы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и содержания, закон контрастов и закон цельности;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- Многообразие графических приемов, значение ритма в передаче движения;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- Закономерности угловой перспективы;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- Последовательность работы над натюрмортом c натуры, разновидности натюрмортного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жанра;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- Закономерности передачи покоя и движения в многофигурных композициях;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- Выразительные возможности симметpичных и асимметричных композиций;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- Особенности эмоционального воздействия цвета;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- Особенностях жанровой живописи (бытового и мифологического жaнров);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- Творчески применять в своих рaботaх изученные композиционные правила и законы,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подчиняя общий строй композиции, ее колористическое решение передаче своего замысла;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- Использовать выразительные возможности ритма линии и пятен, текстур и фактур в своих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творческих работах;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- Передавать пространственное и конструктивное строение предметов в соответствии с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закономерностями угловой перспективы, выполнять с натуры и по представлению рисунки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предметов быта и гранных геометрических тел;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- Выполнять работы, соблюдая последовательность: композиционные поиски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подготовительный рисунок - тоновое или живописное решение;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- Использовать выразительность цветa (тональность оттенков, разнообразное cочетaние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цветов и их нюансов, музыкaльность, эмоционaльность) в твоpчеcких рaбoтах;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- Использовать в творческих и учебных работах разнообразные формы художественног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мышления, сознательно применять полученные теоретические и практические знания;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- Законы композиции квадрата; композиция, идущая от центра к краю и от края к центру.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- Возможности художественных средств выразительности в композиции.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lastRenderedPageBreak/>
        <w:t>- Приёмы стилизации и ограничения в цвете.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- Понятие о сущности творческого процесса, о последовательности работы над композицией.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- Формировать образный замысел композиции и последовательно воплощать его в материале.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- Владеть художественными средствами выражения.</w:t>
      </w:r>
    </w:p>
    <w:p w:rsidR="00A95503" w:rsidRPr="005143BB" w:rsidRDefault="00A95503" w:rsidP="00A95503">
      <w:pPr>
        <w:shd w:val="clear" w:color="auto" w:fill="FFFFFF"/>
        <w:spacing w:before="274" w:line="240" w:lineRule="auto"/>
        <w:ind w:left="-605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5143BB">
        <w:rPr>
          <w:rFonts w:ascii="Georgia" w:eastAsia="Times New Roman" w:hAnsi="Georgia" w:cs="Times New Roman"/>
          <w:color w:val="000000"/>
          <w:sz w:val="27"/>
          <w:szCs w:val="27"/>
        </w:rPr>
        <w:t>4 класс. Живопись. Учебно - тематический план.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"/>
        <w:gridCol w:w="6134"/>
        <w:gridCol w:w="851"/>
        <w:gridCol w:w="1089"/>
        <w:gridCol w:w="850"/>
      </w:tblGrid>
      <w:tr w:rsidR="00A95503" w:rsidRPr="005143BB" w:rsidTr="00844A96">
        <w:trPr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 и темы программы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Вводная беседа. Изучение возможностей краски.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Теплые и холодные цвета. Цветовой круг. Основные и дополнительные цвета.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цвета. Нейтральные цвета.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Мазок и заливка.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Три качества акварельной живописи.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Лессировка.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работы "по-сырому".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Изображение плоских предметов.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«Многоцветие красок». Тестовое задание.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Локальный цвет.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локального цвета в зависимости от освещения.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Закрепляющее задание.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Рефлексы. Изменение локального цвета под влиянием окружающей среды.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объема предметов. Итоговая постановка.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3B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A95503" w:rsidRDefault="00A95503" w:rsidP="00A95503">
      <w:pPr>
        <w:rPr>
          <w:rFonts w:ascii="Times New Roman" w:hAnsi="Times New Roman" w:cs="Times New Roman"/>
          <w:sz w:val="28"/>
          <w:szCs w:val="28"/>
        </w:rPr>
      </w:pP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Содержание программы. 7 класс Рисунок.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475" w:hanging="119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1. Голова натурщика. Представление о пропорциях головы человека. Развитие навыков в передаче характерных особенностей модели. Зарисовки головы модели с разных точек зрения. Освещение верхнее боковое. Попытка создания характерного образа. Простой карандаш, мягкие материалы.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475" w:hanging="119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2. Конструкция и перспектива. Совершенствование навыков конструктивного построения с применением законов перспективы.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475" w:hanging="119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Рисунок натюрморта из 4-5 предметов различной формы. Выполнение конструктивного построения предметов, с передачей глубины пространства (возможна легкая моделировка светотени тоном).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3. Предметы сложных форм. Конструктивное построение предметов сложных форм. Совершенствование навыков в использовании разных материалов. Натюрморт из 3-5 предметов быта сложной формы. Рисунок натюрморта, выполненный различными графическими материалами (по выбору учащихся).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4. Натюрморт с гипсовым орнаментом. Закрепление навыков перспективного построения, передачи светотени и материальности предметов. Рисунок натюрморта из 2-3 предметов, различных по материальности и драпировки со складками, частично закрывающей несложную гипсовую розетку. Основной контраст - на первом плане.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 w:hanging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5. Фигура человека в образе. Продолжение работы по развитию воображения. Выразительность образа. Создание с помощью драпировок, головных уборов и атрибутов нового выразительного образа натурщика. Передача движения одежды в связи с формой и движением человека.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 w:hanging="108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6. Висячий натюрморт. Конструктивное построение предметов в нетрадиционном ракурсе. Совершенствование умения и навыка в выбранной технике. Изображение натюрморта, находящегося на или выше линии горизонта. «Деревенский», «Морской», «Рабочий». Выявление центра композиции. Передача материальности предметов (материалы - по выбору).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 w:hanging="108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7. Последовательность и цельность. Совершенствование умения вести работу цельно и последовательно, от общего к частному и обобщать. Рисунок натюрморта из нескольких предметов с драпировкой. Тематика, выбор техники исполнения и материалов по усмотрению педагога. Конструктивное построение, Передача фактуры и объема.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 w:hanging="108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8. Экзаменационная постановка. Тематический натюрморт. Показ в самостоятельной работе знаний, умений и навыков, полученных в течение курса. Рисунок натюрморта, состоящего из 3-4 предметов, различных по материальности и 1-2 драпировок со складками.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Композиция. Учебно-тематический план.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4701"/>
        <w:gridCol w:w="1374"/>
        <w:gridCol w:w="1287"/>
        <w:gridCol w:w="1508"/>
      </w:tblGrid>
      <w:tr w:rsidR="00A95503" w:rsidRPr="005143BB" w:rsidTr="00844A96">
        <w:trPr>
          <w:tblCellSpacing w:w="15" w:type="dxa"/>
        </w:trPr>
        <w:tc>
          <w:tcPr>
            <w:tcW w:w="2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№</w:t>
            </w:r>
          </w:p>
        </w:tc>
        <w:tc>
          <w:tcPr>
            <w:tcW w:w="48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Наименование раздела и темы программы</w:t>
            </w:r>
          </w:p>
        </w:tc>
        <w:tc>
          <w:tcPr>
            <w:tcW w:w="4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Количество часов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Теория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Практика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Всего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Символика и стилизация в композиции.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20 ч.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Портретная композиция.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28 ч.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Динамика.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8 ч.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Динамичная композиция.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22 ч.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5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Художественный образ. Экзаменационная композиция.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24 ч.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Всего: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88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102</w:t>
            </w:r>
          </w:p>
        </w:tc>
      </w:tr>
    </w:tbl>
    <w:p w:rsidR="00A95503" w:rsidRPr="005143BB" w:rsidRDefault="00A95503" w:rsidP="00A95503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Содержание программы. 7 класс. Композиция.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 xml:space="preserve">1. Символика и стилизация в композиции. Изучение способов создания декоративного образа. Создание орнаментальной портретной композиции или 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натюрморта, используя способы декоративной стилизации в орнаменте, натюрморте или портрете.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2. Портретная композиция. Передача выразительности образа различными способами. Темы: «Автопортрет», «Портрет друга», «Я - современник Пушкина, Рамзеса, Моцарта» Передача смыслового единства персонажей, действия и окружения.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3. Динамика. Продолжение изучения динамики, как средства художественной выразительности в композиции. Упражнения на динамику.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60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(Возможно графическое решение или аппликация).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4. Динамичная композиция. Создание динамичного художественного образа. Многофигурная динамическая композиция.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«Спорт», «Танец».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5. Художественный образ. Экзаменационная композиция.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Применение знания и навыков, полученных в течение курса. Создание сложного художественного образа и цветовой гармонии в композиции. Материалы и техника по выбору.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Скульптура. Учебно-тематический план.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4571"/>
        <w:gridCol w:w="1597"/>
        <w:gridCol w:w="1287"/>
        <w:gridCol w:w="1416"/>
      </w:tblGrid>
      <w:tr w:rsidR="00A95503" w:rsidRPr="005143BB" w:rsidTr="00844A96">
        <w:trPr>
          <w:tblCellSpacing w:w="15" w:type="dxa"/>
        </w:trPr>
        <w:tc>
          <w:tcPr>
            <w:tcW w:w="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№</w:t>
            </w:r>
          </w:p>
        </w:tc>
        <w:tc>
          <w:tcPr>
            <w:tcW w:w="47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Наименование раздела и темы программы</w:t>
            </w:r>
          </w:p>
        </w:tc>
        <w:tc>
          <w:tcPr>
            <w:tcW w:w="4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Количество часов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Теория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Практика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Всего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hd w:val="clear" w:color="auto" w:fill="FFFFFF"/>
              <w:spacing w:before="100" w:beforeAutospacing="1" w:after="100" w:afterAutospacing="1" w:line="240" w:lineRule="auto"/>
              <w:ind w:right="1195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Прорезной рельеф.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13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16 ч.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Объем и образ. Экзаменационная работа.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18 ч.</w:t>
            </w:r>
          </w:p>
        </w:tc>
      </w:tr>
      <w:tr w:rsidR="00A95503" w:rsidRPr="005143BB" w:rsidTr="00844A96">
        <w:trPr>
          <w:tblCellSpacing w:w="15" w:type="dxa"/>
        </w:trPr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Всего: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27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95503" w:rsidRPr="005143BB" w:rsidRDefault="00A95503" w:rsidP="00844A96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5143BB">
              <w:rPr>
                <w:rFonts w:ascii="Georgia" w:eastAsia="Times New Roman" w:hAnsi="Georgia" w:cs="Times New Roman"/>
                <w:sz w:val="24"/>
                <w:szCs w:val="24"/>
              </w:rPr>
              <w:t>34</w:t>
            </w:r>
          </w:p>
        </w:tc>
      </w:tr>
    </w:tbl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Содержание программы. 7 класс. Скульптура.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1. Рельеф. Создание динамической композиции в рельефе. Лепка рельефа на тему сказок с передачей движения (станковое или декоративное решение).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2. Объем и образ. Экзаменационная работа. Показ в самостоятельной работе начальных профессиональных скульптурных навыков, полученных в течение курса.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hanging="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Сложная объемная композиция. Разнообразные решения по выбору преподавателя и учащихся (рельефы, круглая скульптура, куклы).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К концу 7 класса обучающиеся должны знать и уметь: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Живопись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основы цветоведения в объеме учебной программы;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115" w:hanging="11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- понятия - глубина цвета, рефлексные связи, подчинять оттенки основному цвету постановки;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вести работу целостно, обобщать изображение;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пользоваться живописными материалами в объеме учебной программы;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выполнять краткосрочные этюды в один прием;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Рисунок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последовательно, от общего к частному, вести длительную работу над постановкой;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пользоваться приемами линейной и воздушной перспективы в учебном рисунке;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выявлять верные соотношения различных частей предметов,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уметь четко выделять главное в изображении, обобщая или акцентируя детали;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изображать человека в движении;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видеть и выявлять характерные и индивидуальные особенности модели;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115" w:hanging="11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уметь изображать предметы сложных форм, применяя полученные знания и умения в работе;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владеть материалами и техникой рисунка;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Композиция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понятия: символика и стилизация в композиции, абстрактная, беспредметная композиция;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основные законы декоративной и станковой композиции;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применять знания и навыки, полученные на предметах «Рисунок» и «Живопись»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создавать эмоционально – образные композиции;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Скульптура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способы декорирования керамики (ангоб, глазурь, эмаль, лощение);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способы стилизации образов и выполнение их в пластическом материале;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способы выполнения сложного прорезного рельефа;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115" w:hanging="11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применять в скульптуре дополнительные материалы (пластика, папье-маше, текстиль, картон);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115" w:hanging="11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- владеть скульптурными материалами, приемами работы с ними в объеме учебной программы;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работать индивидуально и совместно, воплощать в материале свой творческий замысел;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  <w:u w:val="single"/>
        </w:rPr>
        <w:t>Методическое обеспечение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Формы, методы, приемы работы: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Методики индивидуального поэтапного творческого раз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вития учащихся являются фундаментом всей программы, зало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гом достижения основной цели всегo курса обучения. Систем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ность программы, четкость задач каждого урока позволяют сократить время объяснения нового материала. Большая часть урока освобождается для самостоятельной детской работы и ин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softHyphen/>
        <w:t>дивидуальной работы учителя c каждым ребенком. Небольшой объём теоретической части состоит из вводной беседы, проводимой в первый год обучения, и кратких бесед перед каждым заданием, когда обучающимся объясняют содержание задания и указывают методы его решения. Беседы должны сопровождаться показом иллюстративного материала: репродукций, материала из методического фонда школы.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 xml:space="preserve">Формы проведения занятий могут быть разнообразными, могут включать в себя экскурсии в выставочный зал, музей, городской парк, мастерские художников. Преподаватель вправе изменять некоторые темы по своему усмотрению, исходя из текущих заданий, связанных с конкурсной тематикой. Подведение итогов урока может включать в себя обсуждение результатов работы на данном этапе, экспозицию как текущих, так и окончательных работ. Длительные постановки могут чередоваться с краткосрочными зарисовками этюдами, упражнениями для закрепления или расширения понятий. .Практическое домашнее задание, как правило, не задаётся. Но могут быть предложены темы предстоящих композиций для сбора материала и обдумывания художественного замысла. Следует учитывать, что в связи с индивидуальными особенностями учащихся, результативность в усвоении учебного материала может быть различной. Полезными в данном случае могут быть параллельные задания с меньшей степенью сложности. Перед началом каждого занятия педагог кратко формулирует итоги предыдущих занятий и ставит новые задачи. При проведении беседы используются работы учащихся других групп, различные книги и журналы по искусству и необходимой тематике. Ученикам предлагаются практические и творческие задания разного уровня сложности. Выразительные возможности изобразительных средств изучаются системно и целенаправленно, в доступной возрасту форме, часто носят игровой характер. Систематизирующим методом является выделение трех основных видов художественной деятельности для визуальных пространственных искусств: конструктивной, изобразительной, декоративной. Каждая из этих форм деятельности присуща созданию любого произведения искусства и поэтому является необходимой основой для интеграции всего многообразия видов искусства в единую систему. Художественная деятельность школьников на уроках находит разнообразные формы выражения. Это изображение на плоскости и в объеме, декоративная и конструктивная работа; восприятие явлений действительности и произведений искусства; обсуждение работ товарищей, результаты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</w:t>
      </w: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произведений (народных, классических, современных). С целью опыта творческого общения в программу вводятся коллективные задания. Коллективное художественное творчество учащихся применимо в оформлении школьных интерьеров. Систематическое освоение художественного наследия помогает осознавать искусство как духовную летопись человечества, как познание человеком отношения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значение имеет познание художественной культуры своего народа. Основными средствами приобщения к художественной культуре являются художественные знания, умения и навыки. Эти средства учащиеся осваивают на всем протяжении обучения.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УСЛОВИЯ РЕАЛИЗАЦИИ ПРОГРАММЫ.</w:t>
      </w:r>
    </w:p>
    <w:p w:rsidR="00A95503" w:rsidRPr="005143BB" w:rsidRDefault="00A95503" w:rsidP="00A95503">
      <w:pPr>
        <w:shd w:val="clear" w:color="auto" w:fill="FFFFFF"/>
        <w:spacing w:before="274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Методические и учебные пособия, дидактический материал:</w:t>
      </w:r>
    </w:p>
    <w:p w:rsidR="00A95503" w:rsidRPr="005143BB" w:rsidRDefault="00A95503" w:rsidP="00A95503">
      <w:pPr>
        <w:shd w:val="clear" w:color="auto" w:fill="FFFFFF"/>
        <w:spacing w:before="274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методические разработки отдельных заданий и основных тем по программе для ДХШ;</w:t>
      </w:r>
    </w:p>
    <w:p w:rsidR="00A95503" w:rsidRPr="005143BB" w:rsidRDefault="00A95503" w:rsidP="00A95503">
      <w:pPr>
        <w:shd w:val="clear" w:color="auto" w:fill="FFFFFF"/>
        <w:spacing w:before="274" w:after="100" w:afterAutospacing="1" w:line="240" w:lineRule="auto"/>
        <w:ind w:left="245" w:hanging="24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библиотечный фонд учебной литературы по живописи, рисунку, композиции, скульптуре, видам декоративно-прикладного искусства, основам изобразительной грамоты, DVD-диски, видеокассеты;</w:t>
      </w:r>
    </w:p>
    <w:p w:rsidR="00A95503" w:rsidRPr="005143BB" w:rsidRDefault="00A95503" w:rsidP="00A95503">
      <w:pPr>
        <w:shd w:val="clear" w:color="auto" w:fill="FFFFFF"/>
        <w:spacing w:before="274" w:after="100" w:afterAutospacing="1" w:line="240" w:lineRule="auto"/>
        <w:ind w:left="245" w:hanging="24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работы учащихся ДХШ, других учебных заведений, преподавателей по предметам: Рисунок, Живопись, Композиция, Скульптура;</w:t>
      </w:r>
    </w:p>
    <w:p w:rsidR="00A95503" w:rsidRPr="005143BB" w:rsidRDefault="00A95503" w:rsidP="00A95503">
      <w:pPr>
        <w:shd w:val="clear" w:color="auto" w:fill="FFFFFF"/>
        <w:spacing w:before="274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таблицы с порядком выполнения работы (над натюрмортом, над композицией);</w:t>
      </w:r>
    </w:p>
    <w:p w:rsidR="00A95503" w:rsidRPr="005143BB" w:rsidRDefault="00A95503" w:rsidP="00A95503">
      <w:pPr>
        <w:shd w:val="clear" w:color="auto" w:fill="FFFFFF"/>
        <w:spacing w:before="274" w:after="100" w:afterAutospacing="1" w:line="240" w:lineRule="auto"/>
        <w:ind w:left="245" w:hanging="24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репродукции работ художников, иллюстрации, фотографии о растительных, природных и животных формах, натурный материал, изделия произведений декоративно-прикладного искусства, живописи, графики;</w:t>
      </w:r>
    </w:p>
    <w:p w:rsidR="00A95503" w:rsidRPr="005143BB" w:rsidRDefault="00A95503" w:rsidP="00A95503">
      <w:pPr>
        <w:shd w:val="clear" w:color="auto" w:fill="FFFFFF"/>
        <w:spacing w:before="274" w:after="100" w:afterAutospacing="1" w:line="240" w:lineRule="auto"/>
        <w:ind w:left="245" w:hanging="24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таблицы («Цветовой круг», «Пропорции лица и фигуры человека», «Смешения цветов» и др.);</w:t>
      </w:r>
    </w:p>
    <w:p w:rsidR="00A95503" w:rsidRPr="005143BB" w:rsidRDefault="00A95503" w:rsidP="00A95503">
      <w:pPr>
        <w:shd w:val="clear" w:color="auto" w:fill="FFFFFF"/>
        <w:spacing w:before="274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иллюстрации, репродукции о костюмах, архитектуре, предметах быта;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Оборудование и материалы: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Учебный кабинет оборудованный: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мольбертами, планшетами, стульями, столами, табуретами для красок;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ind w:left="245" w:hanging="24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подиумами для натурных постановок, стойками для софитов, софитами, специальными мольбертами для демонстрационных рисунков преподавателей;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Для уроков рисунка, живописи и композиции: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бумага: «ватман», акварельная, тонированная, цветная, тонкая (писчая), картон, калька, копирка - Ф-А4, А3, А2;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- кисти: круглые, плоские №1-10 (белка, щетина и др.)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краски акварельные – «Санкт-Петербург», «Черная речка» - 24 цвета; гуашь «Мастер – класс», «Гамма» - 12 цветов.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графические материалы - пастель масляная и сухая, гелевые ручки, тушь чёрная и цветная, перо, карандаши простые разной мягкости, карандаши цветные (акварельные), ластики, мягкие материалы (сангина, уголь, соус);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палитра, кнопки, канцелярские резаки, ножницы, ёмкость для воды, ветошь для промокания кистей, поролон.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Для уроков скульптуры: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-пластилин, глина, пластика;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ёмкость для замешивания глины, стеки и другие приспособления для лепки, ткань, полиэтиленовые пакеты, кисть;</w:t>
      </w:r>
    </w:p>
    <w:p w:rsidR="00A95503" w:rsidRPr="005143BB" w:rsidRDefault="00A95503" w:rsidP="00A95503">
      <w:pPr>
        <w:shd w:val="clear" w:color="auto" w:fill="FFFFFF"/>
        <w:spacing w:before="274" w:after="274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клеёнка, фартуки.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Натурный фонд: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- предметы быта, драпировки, засушенные и искусственные цветы, муляжи овощей и фруктов, гипсовые фигуры (куб, цилиндр, конус, пирамида, шар, призма, параллелепипед.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-83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Список литературы.</w:t>
      </w:r>
    </w:p>
    <w:p w:rsidR="00A95503" w:rsidRPr="005143BB" w:rsidRDefault="00A95503" w:rsidP="00A9550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Программа для детских художественных школ и художественных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отделений школ искусств Министерства культуры РФ (2003 г.) «Рисунок, живопись,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662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скульптура, композиция».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480" w:lineRule="atLeast"/>
        <w:ind w:left="605" w:hanging="60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2. Программа «Мир глазами художника» МОУДОД « Детская художественная школа» ЗАТО г. Североморск, Абарина С. Э. и Шпиро С.И.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480" w:lineRule="atLeast"/>
        <w:ind w:left="605" w:hanging="60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3. Алексеев С. О колорите. М.: Изобразительное искусство, 1974;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4. Алпатов М.В. Композиция в живописи. –М.: 1940;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5.Волков Н.Н. Цвет в живописи. - М.: Искусство, 1995;</w:t>
      </w:r>
    </w:p>
    <w:p w:rsidR="00A95503" w:rsidRPr="005143BB" w:rsidRDefault="00A95503" w:rsidP="00A95503">
      <w:pPr>
        <w:shd w:val="clear" w:color="auto" w:fill="FFFFFF"/>
        <w:spacing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6. Волков Н.Н. Композиция в живописи. - М., 1977;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7. Зайцев А.С. Наука о цвете и живописи. - М.: Искусство, 1986;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8. Кирцер Ю.М. Рисунок и живопись. – М.: Высшая школа, 1992;</w:t>
      </w:r>
    </w:p>
    <w:p w:rsidR="00A95503" w:rsidRPr="005143BB" w:rsidRDefault="00A95503" w:rsidP="00A95503">
      <w:pPr>
        <w:shd w:val="clear" w:color="auto" w:fill="FFFFFF"/>
        <w:spacing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9. Костерин Н. П. Учебное рисование. - М: Просвещение, 1984;</w:t>
      </w:r>
    </w:p>
    <w:p w:rsidR="00A95503" w:rsidRPr="005143BB" w:rsidRDefault="00A95503" w:rsidP="00A95503">
      <w:pPr>
        <w:shd w:val="clear" w:color="auto" w:fill="FFFFFF"/>
        <w:spacing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10. Кузин В. С. Методика преподавания изобразительного искусства.- М: Просвещение, 1983;</w:t>
      </w:r>
    </w:p>
    <w:p w:rsidR="00A95503" w:rsidRPr="005143BB" w:rsidRDefault="00A95503" w:rsidP="00A95503">
      <w:pPr>
        <w:shd w:val="clear" w:color="auto" w:fill="FFFFFF"/>
        <w:spacing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11. Ли Н.Г. Рисунок. Основы учебного академического рисунка: Учебник. - М.: Изд-во Эксмо, 2005;</w:t>
      </w:r>
    </w:p>
    <w:p w:rsidR="00A95503" w:rsidRPr="005143BB" w:rsidRDefault="00A95503" w:rsidP="00A95503">
      <w:pPr>
        <w:shd w:val="clear" w:color="auto" w:fill="FFFFFF"/>
        <w:spacing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12. Медведев Л. Г. Формирование графического художественного образа на занятиях по рисунку.- М:</w:t>
      </w:r>
    </w:p>
    <w:p w:rsidR="00A95503" w:rsidRPr="005143BB" w:rsidRDefault="00A95503" w:rsidP="00A95503">
      <w:pPr>
        <w:shd w:val="clear" w:color="auto" w:fill="FFFFFF"/>
        <w:spacing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Просвещение 1986;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605" w:hanging="245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13.Мелик-Пашаев А.А. Развитие у детей способности пользоваться цветом, как выразительным средством. Психолого – педагогические рекомендации для преподавателей детских художественных школ и художественных отделений школ искусств. – М., 1985;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14.Рабинович М. «Пластическая анатомия человека, четвероногих животных и птиц и её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применение в рисунке». М. 1978г.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15.Ростовцев Н. «Учебный рисунок». М. 1976г.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16.Ростовцев Н. «Очерки по истории методов преподавания рисунка». М. 1985г.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Список литературы, рекомендованной для обучающихся и их родителей:</w:t>
      </w:r>
    </w:p>
    <w:p w:rsidR="00A95503" w:rsidRPr="005143BB" w:rsidRDefault="00A95503" w:rsidP="00A95503">
      <w:pPr>
        <w:shd w:val="clear" w:color="auto" w:fill="FFFFFF"/>
        <w:spacing w:after="100" w:afterAutospacing="1" w:line="240" w:lineRule="auto"/>
        <w:ind w:left="360" w:right="1498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1. Претте М., Капальдо А. Творчество и выражение. ч.1, ч.2. - М.: Советский художник, 1981;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2. Популярная художественная энциклопедия: Архитектура. Живопись. Скульптура. Графика. Декоративное искусство.- М.:1986;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3. Власов В.Г. Иллюстрированный художественный словарь. – СПб.: АО «Икар», 1993;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4. Силивон В. А. Когда ребенок рисует. — Мн., 1990;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5. Юный художник. Журналы.</w:t>
      </w:r>
    </w:p>
    <w:p w:rsidR="00A95503" w:rsidRPr="005143BB" w:rsidRDefault="00A95503" w:rsidP="00A95503">
      <w:pPr>
        <w:shd w:val="clear" w:color="auto" w:fill="FFFFFF"/>
        <w:spacing w:before="100" w:beforeAutospacing="1" w:after="115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6.Левин С. Д. Ваш ребенок рисует. — М.: Сов. художник,1979;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7. Грегори Р. «Разумный глаз». М. 1972 г.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8. Павлинов П. «Каждый может научиться рисовать». М. 1966г.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9. Павлинов П. «Для тех, кто рисует». М. 1965г.</w:t>
      </w:r>
    </w:p>
    <w:p w:rsidR="00A95503" w:rsidRPr="005143BB" w:rsidRDefault="00A95503" w:rsidP="00A9550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t>10. Сухомлинский В. «О воспитании». М. 1975г.</w:t>
      </w:r>
    </w:p>
    <w:p w:rsidR="002B3778" w:rsidRDefault="00A95503" w:rsidP="00A95503">
      <w:r w:rsidRPr="005143BB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>11. «Школа изобразительного искусства</w:t>
      </w:r>
    </w:p>
    <w:sectPr w:rsidR="002B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10630"/>
    <w:multiLevelType w:val="multilevel"/>
    <w:tmpl w:val="FF54D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453DDC"/>
    <w:multiLevelType w:val="multilevel"/>
    <w:tmpl w:val="E538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5F0606"/>
    <w:multiLevelType w:val="multilevel"/>
    <w:tmpl w:val="7BEE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524AD6"/>
    <w:multiLevelType w:val="multilevel"/>
    <w:tmpl w:val="7764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03"/>
    <w:rsid w:val="002B3778"/>
    <w:rsid w:val="00A95503"/>
    <w:rsid w:val="00BE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D775"/>
  <w15:chartTrackingRefBased/>
  <w15:docId w15:val="{2FE06043-9F09-4BDD-95A3-90B19E2A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5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5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50</Pages>
  <Words>12923</Words>
  <Characters>73664</Characters>
  <Application>Microsoft Office Word</Application>
  <DocSecurity>0</DocSecurity>
  <Lines>613</Lines>
  <Paragraphs>172</Paragraphs>
  <ScaleCrop>false</ScaleCrop>
  <Company/>
  <LinksUpToDate>false</LinksUpToDate>
  <CharactersWithSpaces>86415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2020-03-07T18:07:00Z</dcterms:created>
  <dcterms:modified xsi:type="dcterms:W3CDTF">2020-03-07T18:12:00Z</dcterms:modified>
</cp:coreProperties>
</file>